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98D2" w14:textId="765EF231" w:rsidR="00316FD4" w:rsidRDefault="00316FD4" w:rsidP="00C92B7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FI 181841 K10QL-D</w:t>
      </w:r>
    </w:p>
    <w:p w14:paraId="337E430E" w14:textId="0575DD6C" w:rsidR="00316FD4" w:rsidRDefault="00316FD4" w:rsidP="00C92B7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Minor Modification:  Increase ERP, change RCAMSL, change antenna make and model.  No change in location.  Controlled access site, no new construction.  Edge Spectrum will cooperate with other site users to minimize exposure.</w:t>
      </w:r>
    </w:p>
    <w:p w14:paraId="1EEF5CED" w14:textId="77777777" w:rsidR="00316FD4" w:rsidRDefault="00316FD4" w:rsidP="00C92B7F">
      <w:pPr>
        <w:rPr>
          <w:rFonts w:ascii="Courier New" w:hAnsi="Courier New" w:cs="Courier New"/>
          <w:sz w:val="16"/>
          <w:szCs w:val="16"/>
        </w:rPr>
      </w:pPr>
    </w:p>
    <w:p w14:paraId="4989661E" w14:textId="77777777" w:rsidR="00316FD4" w:rsidRDefault="00316FD4" w:rsidP="00C92B7F">
      <w:pPr>
        <w:rPr>
          <w:rFonts w:ascii="Courier New" w:hAnsi="Courier New" w:cs="Courier New"/>
          <w:sz w:val="16"/>
          <w:szCs w:val="16"/>
        </w:rPr>
      </w:pPr>
    </w:p>
    <w:p w14:paraId="4EBC3457" w14:textId="5FCCA95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Study created: 2023.01.17 08:04:29</w:t>
      </w:r>
    </w:p>
    <w:p w14:paraId="2530D71B" w14:textId="1CB82BE0" w:rsidR="00C92B7F" w:rsidRPr="00C92B7F" w:rsidRDefault="00C92B7F" w:rsidP="00316FD4">
      <w:pPr>
        <w:tabs>
          <w:tab w:val="left" w:pos="2608"/>
        </w:tabs>
        <w:rPr>
          <w:rFonts w:ascii="Courier New" w:hAnsi="Courier New" w:cs="Courier New"/>
          <w:sz w:val="16"/>
          <w:szCs w:val="16"/>
        </w:rPr>
      </w:pPr>
    </w:p>
    <w:p w14:paraId="5DB8F70E" w14:textId="03F844FD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Study </w:t>
      </w:r>
      <w:proofErr w:type="gramStart"/>
      <w:r w:rsidRPr="00C92B7F">
        <w:rPr>
          <w:rFonts w:ascii="Courier New" w:hAnsi="Courier New" w:cs="Courier New"/>
          <w:sz w:val="16"/>
          <w:szCs w:val="16"/>
        </w:rPr>
        <w:t>build</w:t>
      </w:r>
      <w:proofErr w:type="gramEnd"/>
      <w:r w:rsidRPr="00C92B7F">
        <w:rPr>
          <w:rFonts w:ascii="Courier New" w:hAnsi="Courier New" w:cs="Courier New"/>
          <w:sz w:val="16"/>
          <w:szCs w:val="16"/>
        </w:rPr>
        <w:t xml:space="preserve"> station data: LMS TV 2023-01-10 #27</w:t>
      </w:r>
    </w:p>
    <w:p w14:paraId="1BEAC28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1835AB35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 Proposal: K10QL-D D10 LD LIC ABILENE, TX</w:t>
      </w:r>
    </w:p>
    <w:p w14:paraId="5DF5D4E3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File number: 3kW Omni CH 10 Abilene</w:t>
      </w:r>
    </w:p>
    <w:p w14:paraId="3AF4F0FE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Facility ID: 181841</w:t>
      </w:r>
    </w:p>
    <w:p w14:paraId="61CE02A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Station data: User record</w:t>
      </w:r>
    </w:p>
    <w:p w14:paraId="3748E4B0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Record ID: 727</w:t>
      </w:r>
    </w:p>
    <w:p w14:paraId="0279FED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  Country: U.S.</w:t>
      </w:r>
    </w:p>
    <w:p w14:paraId="1D3356B4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5591F8E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Build options:</w:t>
      </w:r>
    </w:p>
    <w:p w14:paraId="5C05B723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Protect pre-transition records not on baseline channel</w:t>
      </w:r>
    </w:p>
    <w:p w14:paraId="624FAD07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25ADD44A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Stations potentially affected by proposal:</w:t>
      </w:r>
    </w:p>
    <w:p w14:paraId="18B5E032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1466925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IX   Call      Chan       Svc Status  City, State               File Number             Distance</w:t>
      </w:r>
    </w:p>
    <w:p w14:paraId="3E07F116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KFWD      D9         DT  LIC     FORT WORTH, TX            BLANK0000124274         257.9 km</w:t>
      </w:r>
    </w:p>
    <w:p w14:paraId="51B8B3A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KCEN-TV   D9         DT  LIC     TEMPLE, TX                BLCDT20021010AAB        269.2</w:t>
      </w:r>
    </w:p>
    <w:p w14:paraId="35D105A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KBIM-TV   D10        DT  LIC     ROSWELL, NM               BLANK0000067866         389.8</w:t>
      </w:r>
    </w:p>
    <w:p w14:paraId="2ED1C3E9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KFDA-TV   D10        DT  LIC     AMARILLO, TX              BLCDT20111114BLB        372.3</w:t>
      </w:r>
    </w:p>
    <w:p w14:paraId="405593FE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KHPK-LD   D10        LD  LIC     DE SOTO, TX               BLANK0000029265         257.7</w:t>
      </w:r>
    </w:p>
    <w:p w14:paraId="2E1B42A7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KRDJ-LD   D10        LD  LIC     LUBBOCK, TX               BLANK0000177409         227.7</w:t>
      </w:r>
    </w:p>
    <w:p w14:paraId="66D8D02A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KSAA-LD   D10+       LD  LIC     SAN ANTONIO, TX           BLANK0000110645         353.5</w:t>
      </w:r>
    </w:p>
    <w:p w14:paraId="26B6D0B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Yes  KWTX-TV   D10        DT  LIC     WACO, TX                  BLCDT20110822AEA        258.6</w:t>
      </w:r>
    </w:p>
    <w:p w14:paraId="4E73020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KSWO-TV   D11        DT  LIC     LAWTON, OK                BLANK0000005143         217.1</w:t>
      </w:r>
    </w:p>
    <w:p w14:paraId="2D21D429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KCBD      D11        DT  LIC     LUBBOCK, TX               BLANK0000010766         232.2</w:t>
      </w:r>
    </w:p>
    <w:p w14:paraId="05D4E7EA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proofErr w:type="gramStart"/>
      <w:r w:rsidRPr="00C92B7F">
        <w:rPr>
          <w:rFonts w:ascii="Courier New" w:hAnsi="Courier New" w:cs="Courier New"/>
          <w:sz w:val="16"/>
          <w:szCs w:val="16"/>
        </w:rPr>
        <w:t>Yes  KLST</w:t>
      </w:r>
      <w:proofErr w:type="gramEnd"/>
      <w:r w:rsidRPr="00C92B7F">
        <w:rPr>
          <w:rFonts w:ascii="Courier New" w:hAnsi="Courier New" w:cs="Courier New"/>
          <w:sz w:val="16"/>
          <w:szCs w:val="16"/>
        </w:rPr>
        <w:t xml:space="preserve">      D11        DT  LIC     SAN ANGELO, TX            BLCDT20090316ABJ        124.1</w:t>
      </w:r>
    </w:p>
    <w:p w14:paraId="53D1A644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KXAB-LD   N13+       TX  CP      ABILENE, TX               BLANK0000013451          49.8</w:t>
      </w:r>
    </w:p>
    <w:p w14:paraId="2CE469A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  KXAB-LD   N13+       TX  LIC     ABILENE, TX               BLTVL20110825ABX         18.0</w:t>
      </w:r>
    </w:p>
    <w:p w14:paraId="51B500AE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27E80015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Non-directional AM stations within 0.8 km:</w:t>
      </w:r>
    </w:p>
    <w:p w14:paraId="0A57FC8D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KSLI 1280 L ND1 D ABILENE, TX BL6662</w:t>
      </w:r>
    </w:p>
    <w:p w14:paraId="6C80554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KSLI 1280 L ND1 N ABILENE, TX BL6662</w:t>
      </w:r>
    </w:p>
    <w:p w14:paraId="1255985C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78C2C12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directional AM stations found within 3.2 km</w:t>
      </w:r>
    </w:p>
    <w:p w14:paraId="627A1804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00F839A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Record parameters as studied:</w:t>
      </w:r>
    </w:p>
    <w:p w14:paraId="4DC99516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496954C5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 Channel: D10</w:t>
      </w:r>
    </w:p>
    <w:p w14:paraId="68E5DE75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    Mask: Full Service</w:t>
      </w:r>
    </w:p>
    <w:p w14:paraId="559426FD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Latitude:  32 26 53.00 N (NAD83)</w:t>
      </w:r>
    </w:p>
    <w:p w14:paraId="2FA894B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Longitude:  99 42 55.00 W</w:t>
      </w:r>
    </w:p>
    <w:p w14:paraId="715F3F3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Height AMSL: 613.4 m</w:t>
      </w:r>
    </w:p>
    <w:p w14:paraId="6E0A483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    HAAT: 0.0 m</w:t>
      </w:r>
    </w:p>
    <w:p w14:paraId="1B829C8A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Peak ERP: 3.00 kW</w:t>
      </w:r>
    </w:p>
    <w:p w14:paraId="7CBC1326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  Antenna: Omnidirectional</w:t>
      </w:r>
    </w:p>
    <w:p w14:paraId="5637A1C6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proofErr w:type="spellStart"/>
      <w:r w:rsidRPr="00C92B7F">
        <w:rPr>
          <w:rFonts w:ascii="Courier New" w:hAnsi="Courier New" w:cs="Courier New"/>
          <w:sz w:val="16"/>
          <w:szCs w:val="16"/>
        </w:rPr>
        <w:t>Elev</w:t>
      </w:r>
      <w:proofErr w:type="spellEnd"/>
      <w:r w:rsidRPr="00C92B7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92B7F">
        <w:rPr>
          <w:rFonts w:ascii="Courier New" w:hAnsi="Courier New" w:cs="Courier New"/>
          <w:sz w:val="16"/>
          <w:szCs w:val="16"/>
        </w:rPr>
        <w:t>Pattrn</w:t>
      </w:r>
      <w:proofErr w:type="spellEnd"/>
      <w:r w:rsidRPr="00C92B7F">
        <w:rPr>
          <w:rFonts w:ascii="Courier New" w:hAnsi="Courier New" w:cs="Courier New"/>
          <w:sz w:val="16"/>
          <w:szCs w:val="16"/>
        </w:rPr>
        <w:t>: Generic</w:t>
      </w:r>
    </w:p>
    <w:p w14:paraId="2F460445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2C1E8EA7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48.0 </w:t>
      </w:r>
      <w:proofErr w:type="spellStart"/>
      <w:r w:rsidRPr="00C92B7F">
        <w:rPr>
          <w:rFonts w:ascii="Courier New" w:hAnsi="Courier New" w:cs="Courier New"/>
          <w:sz w:val="16"/>
          <w:szCs w:val="16"/>
        </w:rPr>
        <w:t>dBu</w:t>
      </w:r>
      <w:proofErr w:type="spellEnd"/>
      <w:r w:rsidRPr="00C92B7F">
        <w:rPr>
          <w:rFonts w:ascii="Courier New" w:hAnsi="Courier New" w:cs="Courier New"/>
          <w:sz w:val="16"/>
          <w:szCs w:val="16"/>
        </w:rPr>
        <w:t xml:space="preserve"> contour:</w:t>
      </w:r>
    </w:p>
    <w:p w14:paraId="2B53705D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Azimuth      ERP       HAAT   Distance</w:t>
      </w:r>
    </w:p>
    <w:p w14:paraId="3B0A758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 0.0 deg   3.00 kW   109.0 m   47.1 km</w:t>
      </w:r>
    </w:p>
    <w:p w14:paraId="1B4AA7EA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45.0       3.00       84.7     43.0</w:t>
      </w:r>
    </w:p>
    <w:p w14:paraId="1A186B84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 xml:space="preserve"> 90.0       3.00       56.7     37.1</w:t>
      </w:r>
    </w:p>
    <w:p w14:paraId="35E16093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135.0       3.00       51.1     35.5</w:t>
      </w:r>
    </w:p>
    <w:p w14:paraId="2242B50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180.0       3.00       60.8     38.1</w:t>
      </w:r>
    </w:p>
    <w:p w14:paraId="7427AE46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225.0       3.00       65.5     39.1</w:t>
      </w:r>
    </w:p>
    <w:p w14:paraId="3155A060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270.0       3.00       80.1     42.1</w:t>
      </w:r>
    </w:p>
    <w:p w14:paraId="3CF660E9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315.0       3.00       95.0     44.9</w:t>
      </w:r>
    </w:p>
    <w:p w14:paraId="52F0A2E9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74A69D6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Database HAAT does not agree with computed HAAT</w:t>
      </w:r>
    </w:p>
    <w:p w14:paraId="36F28E8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Database HAAT: 0 m   Computed HAAT: 75 m</w:t>
      </w:r>
    </w:p>
    <w:p w14:paraId="1252BDC4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0B46D130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Distance to Canadian border: 1803.0 km</w:t>
      </w:r>
    </w:p>
    <w:p w14:paraId="36D3CEC4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76B0151C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lastRenderedPageBreak/>
        <w:t>Distance to Mexican border: 338.0 km</w:t>
      </w:r>
    </w:p>
    <w:p w14:paraId="5C26C03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55A7FCBA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Conditions at FCC monitoring station: Kingsville TX</w:t>
      </w:r>
    </w:p>
    <w:p w14:paraId="28975F1D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Bearing: 161.9 degrees   Distance: 583.7 km</w:t>
      </w:r>
    </w:p>
    <w:p w14:paraId="52289275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798771C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Proposal is not within the West Virginia quiet zone area</w:t>
      </w:r>
    </w:p>
    <w:p w14:paraId="5C261433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3BE1C810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Conditions at Table Mountain receiving zone:</w:t>
      </w:r>
    </w:p>
    <w:p w14:paraId="5FC4D7FD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Bearing: 331.5 degrees   Distance: 984.6 km</w:t>
      </w:r>
    </w:p>
    <w:p w14:paraId="1D9EFE5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779146D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1B57BF7C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Study cell size: 1.00 km</w:t>
      </w:r>
    </w:p>
    <w:p w14:paraId="1059CAFF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Profile point spacing: 1.00 km</w:t>
      </w:r>
    </w:p>
    <w:p w14:paraId="5FCD4F08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625DE129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Maximum new IX to full-service and Class A: 0.50%</w:t>
      </w:r>
    </w:p>
    <w:p w14:paraId="4693DA61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Maximum new IX to LPTV: 2.00%</w:t>
      </w:r>
    </w:p>
    <w:p w14:paraId="312D9813" w14:textId="77777777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</w:p>
    <w:p w14:paraId="692EEA60" w14:textId="3D2FECC4" w:rsidR="00C92B7F" w:rsidRPr="00C92B7F" w:rsidRDefault="00C92B7F" w:rsidP="00C92B7F">
      <w:pPr>
        <w:rPr>
          <w:rFonts w:ascii="Courier New" w:hAnsi="Courier New" w:cs="Courier New"/>
          <w:sz w:val="16"/>
          <w:szCs w:val="16"/>
        </w:rPr>
      </w:pPr>
      <w:r w:rsidRPr="00C92B7F">
        <w:rPr>
          <w:rFonts w:ascii="Courier New" w:hAnsi="Courier New" w:cs="Courier New"/>
          <w:sz w:val="16"/>
          <w:szCs w:val="16"/>
        </w:rPr>
        <w:t>No IX check failures found.</w:t>
      </w:r>
    </w:p>
    <w:sectPr w:rsidR="00C92B7F" w:rsidRPr="00C92B7F" w:rsidSect="0077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7F"/>
    <w:rsid w:val="00316FD4"/>
    <w:rsid w:val="00772CD1"/>
    <w:rsid w:val="00C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660C6"/>
  <w15:chartTrackingRefBased/>
  <w15:docId w15:val="{176F3AE1-1774-E64A-A2EC-C8BC517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Susan Hansen</cp:lastModifiedBy>
  <cp:revision>2</cp:revision>
  <dcterms:created xsi:type="dcterms:W3CDTF">2023-01-17T14:05:00Z</dcterms:created>
  <dcterms:modified xsi:type="dcterms:W3CDTF">2023-01-18T21:28:00Z</dcterms:modified>
</cp:coreProperties>
</file>