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BFF7" w14:textId="3769B122" w:rsidR="00AA550D" w:rsidRDefault="00AA550D">
      <w:r>
        <w:t>Amendment License Renewal April 28, 2022</w:t>
      </w:r>
    </w:p>
    <w:p w14:paraId="7254AD79" w14:textId="05A90160" w:rsidR="00972CA8" w:rsidRDefault="00FD49C3">
      <w:r>
        <w:t>K35JN-D FI 181630</w:t>
      </w:r>
    </w:p>
    <w:p w14:paraId="66F4DAF2" w14:textId="5A805E10" w:rsidR="00972CA8" w:rsidRDefault="00972CA8"/>
    <w:p w14:paraId="6BDA1D8A" w14:textId="13C42254" w:rsidR="00FD49C3" w:rsidRDefault="00972CA8">
      <w:r>
        <w:t xml:space="preserve">Station is currently on the air operating pursuant to File # </w:t>
      </w:r>
      <w:r w:rsidR="003F7B6B">
        <w:t>00001</w:t>
      </w:r>
      <w:r w:rsidR="00FD49C3">
        <w:t>25236.</w:t>
      </w:r>
    </w:p>
    <w:p w14:paraId="191C4AB0" w14:textId="7CBFFAB1" w:rsidR="00BF0DE1" w:rsidRDefault="00FD49C3">
      <w:r>
        <w:t>Applicant intends to continue serving the public pursuant to the STA #000012</w:t>
      </w:r>
      <w:r w:rsidR="00BF0DE1">
        <w:t>9536</w:t>
      </w:r>
      <w:r>
        <w:t xml:space="preserve">  until the CP File #0000149960 can be built. </w:t>
      </w:r>
    </w:p>
    <w:p w14:paraId="42AF0B2B" w14:textId="77777777" w:rsidR="00D52B29" w:rsidRDefault="00D52B29"/>
    <w:p w14:paraId="50474512" w14:textId="210B3C0D" w:rsidR="00972CA8" w:rsidRDefault="00972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11615"/>
      </w:tblGrid>
      <w:tr w:rsidR="00E823AD" w14:paraId="6103DC2F" w14:textId="77777777" w:rsidTr="00E823AD">
        <w:tc>
          <w:tcPr>
            <w:tcW w:w="14436" w:type="dxa"/>
            <w:gridSpan w:val="2"/>
          </w:tcPr>
          <w:p w14:paraId="16AF6008" w14:textId="33155705" w:rsidR="00E823AD" w:rsidRDefault="00E823AD" w:rsidP="00EF3ED6"/>
        </w:tc>
      </w:tr>
      <w:tr w:rsidR="00E823AD" w14:paraId="6B1ED6B7" w14:textId="77777777" w:rsidTr="00E823AD">
        <w:tc>
          <w:tcPr>
            <w:tcW w:w="2780" w:type="dxa"/>
          </w:tcPr>
          <w:p w14:paraId="1C59D4D8" w14:textId="3CDAAD18" w:rsidR="00E823AD" w:rsidRDefault="00E823AD" w:rsidP="00E823AD">
            <w:r>
              <w:t>0000</w:t>
            </w:r>
            <w:r w:rsidR="003C0BD4">
              <w:t>0</w:t>
            </w:r>
            <w:r w:rsidR="00FD49C3">
              <w:t>07631</w:t>
            </w:r>
          </w:p>
        </w:tc>
        <w:tc>
          <w:tcPr>
            <w:tcW w:w="11656" w:type="dxa"/>
          </w:tcPr>
          <w:p w14:paraId="3D4715DF" w14:textId="3CE66296" w:rsidR="00E823AD" w:rsidRDefault="00E823AD" w:rsidP="00E823AD">
            <w:r>
              <w:t>Silent as of 1/</w:t>
            </w:r>
            <w:r w:rsidR="00FD49C3">
              <w:t>05/2016</w:t>
            </w:r>
            <w:r w:rsidR="00AA550D">
              <w:t xml:space="preserve"> </w:t>
            </w:r>
            <w:r w:rsidR="00AA550D">
              <w:t>for equipment upgrades</w:t>
            </w:r>
          </w:p>
        </w:tc>
      </w:tr>
      <w:tr w:rsidR="00E823AD" w14:paraId="21D0BFE7" w14:textId="77777777" w:rsidTr="00E823AD">
        <w:tc>
          <w:tcPr>
            <w:tcW w:w="2780" w:type="dxa"/>
          </w:tcPr>
          <w:p w14:paraId="192007FE" w14:textId="1FC5602B" w:rsidR="00E823AD" w:rsidRDefault="00E823AD" w:rsidP="00E823AD">
            <w:r>
              <w:t>00000</w:t>
            </w:r>
            <w:r w:rsidR="00FD49C3">
              <w:t>11235</w:t>
            </w:r>
          </w:p>
        </w:tc>
        <w:tc>
          <w:tcPr>
            <w:tcW w:w="11656" w:type="dxa"/>
          </w:tcPr>
          <w:p w14:paraId="7CDF691F" w14:textId="3ED2FA80" w:rsidR="00E823AD" w:rsidRDefault="00E823AD" w:rsidP="00E823AD">
            <w:r>
              <w:t xml:space="preserve">Resumption </w:t>
            </w:r>
            <w:r w:rsidR="00FD49C3">
              <w:t>06/18/2016</w:t>
            </w:r>
            <w:r w:rsidR="00AA550D">
              <w:t xml:space="preserve"> </w:t>
            </w:r>
            <w:r w:rsidR="00AA550D">
              <w:t xml:space="preserve">resume </w:t>
            </w:r>
            <w:r w:rsidR="00AA550D" w:rsidRPr="00A724BE">
              <w:rPr>
                <w:rFonts w:cs="Times New Roman"/>
              </w:rPr>
              <w:t>operation per BLDTL</w:t>
            </w:r>
            <w:r w:rsidR="00AA550D">
              <w:rPr>
                <w:rFonts w:cs="Times New Roman"/>
              </w:rPr>
              <w:t>-20140220ACK</w:t>
            </w:r>
          </w:p>
        </w:tc>
      </w:tr>
      <w:tr w:rsidR="00E823AD" w14:paraId="1D07CF1E" w14:textId="77777777" w:rsidTr="00E823AD">
        <w:tc>
          <w:tcPr>
            <w:tcW w:w="2780" w:type="dxa"/>
          </w:tcPr>
          <w:p w14:paraId="605EBB49" w14:textId="7C69E273" w:rsidR="00E823AD" w:rsidRDefault="00E823AD" w:rsidP="00E823AD">
            <w:r>
              <w:t>00000</w:t>
            </w:r>
            <w:r w:rsidR="00FD49C3">
              <w:t>40366</w:t>
            </w:r>
          </w:p>
        </w:tc>
        <w:tc>
          <w:tcPr>
            <w:tcW w:w="11656" w:type="dxa"/>
          </w:tcPr>
          <w:p w14:paraId="2D43CC77" w14:textId="0F753C27" w:rsidR="00E823AD" w:rsidRDefault="00E823AD" w:rsidP="00E823AD">
            <w:r>
              <w:t xml:space="preserve">Silent as of </w:t>
            </w:r>
            <w:r w:rsidR="00FD49C3">
              <w:t>1/15</w:t>
            </w:r>
            <w:r>
              <w:t>/2018</w:t>
            </w:r>
            <w:r w:rsidR="00AA550D">
              <w:t xml:space="preserve"> </w:t>
            </w:r>
            <w:r w:rsidR="00AA550D">
              <w:t>due to need to renegotiate  tower lease.</w:t>
            </w:r>
          </w:p>
        </w:tc>
      </w:tr>
      <w:tr w:rsidR="00E823AD" w14:paraId="67E92DE6" w14:textId="77777777" w:rsidTr="00E823AD">
        <w:tc>
          <w:tcPr>
            <w:tcW w:w="2780" w:type="dxa"/>
          </w:tcPr>
          <w:p w14:paraId="4FA17C3A" w14:textId="52BA97C6" w:rsidR="00E823AD" w:rsidRDefault="00E823AD" w:rsidP="00E823AD">
            <w:r>
              <w:t>00000</w:t>
            </w:r>
            <w:r w:rsidR="00FD49C3">
              <w:t>64053</w:t>
            </w:r>
          </w:p>
        </w:tc>
        <w:tc>
          <w:tcPr>
            <w:tcW w:w="11656" w:type="dxa"/>
          </w:tcPr>
          <w:p w14:paraId="01279E1B" w14:textId="5FE4C8C5" w:rsidR="00E823AD" w:rsidRDefault="00E823AD" w:rsidP="00E823AD">
            <w:r>
              <w:t xml:space="preserve">Resumption as of </w:t>
            </w:r>
            <w:r w:rsidR="00FD49C3">
              <w:t>12/5/2018</w:t>
            </w:r>
            <w:r w:rsidR="00AA550D">
              <w:t xml:space="preserve"> </w:t>
            </w:r>
            <w:r w:rsidR="00AA550D">
              <w:t xml:space="preserve">resume </w:t>
            </w:r>
            <w:r w:rsidR="00AA550D" w:rsidRPr="00A724BE">
              <w:rPr>
                <w:rFonts w:cs="Times New Roman"/>
              </w:rPr>
              <w:t>operation per BLDTL</w:t>
            </w:r>
            <w:r w:rsidR="00AA550D">
              <w:rPr>
                <w:rFonts w:cs="Times New Roman"/>
              </w:rPr>
              <w:t>-20140220ACK</w:t>
            </w:r>
          </w:p>
        </w:tc>
      </w:tr>
      <w:tr w:rsidR="00E823AD" w14:paraId="2706D1A2" w14:textId="77777777" w:rsidTr="00E823AD">
        <w:tc>
          <w:tcPr>
            <w:tcW w:w="2780" w:type="dxa"/>
          </w:tcPr>
          <w:p w14:paraId="7792C451" w14:textId="5612076C" w:rsidR="00E823AD" w:rsidRDefault="00E823AD" w:rsidP="00E823AD">
            <w:r>
              <w:t>0000</w:t>
            </w:r>
            <w:r w:rsidR="00FD49C3">
              <w:t>064229</w:t>
            </w:r>
          </w:p>
        </w:tc>
        <w:tc>
          <w:tcPr>
            <w:tcW w:w="11656" w:type="dxa"/>
          </w:tcPr>
          <w:p w14:paraId="54825514" w14:textId="547636AF" w:rsidR="00E823AD" w:rsidRDefault="00E823AD" w:rsidP="00E823AD">
            <w:r>
              <w:t xml:space="preserve">Silent as of </w:t>
            </w:r>
            <w:r w:rsidR="00FD49C3">
              <w:t>12/6/2018</w:t>
            </w:r>
            <w:r w:rsidR="00AA550D">
              <w:t xml:space="preserve"> </w:t>
            </w:r>
            <w:r w:rsidR="00AA550D">
              <w:t>Silent due to technical equipment reasons.</w:t>
            </w:r>
          </w:p>
        </w:tc>
      </w:tr>
      <w:tr w:rsidR="00E823AD" w14:paraId="0E8F55CD" w14:textId="77777777" w:rsidTr="00E823AD">
        <w:tc>
          <w:tcPr>
            <w:tcW w:w="2780" w:type="dxa"/>
          </w:tcPr>
          <w:p w14:paraId="4BA506DF" w14:textId="103B927F" w:rsidR="00E823AD" w:rsidRDefault="00E823AD" w:rsidP="00E823AD">
            <w:r>
              <w:t>0000</w:t>
            </w:r>
            <w:r w:rsidR="00FD49C3">
              <w:t>087930</w:t>
            </w:r>
          </w:p>
        </w:tc>
        <w:tc>
          <w:tcPr>
            <w:tcW w:w="11656" w:type="dxa"/>
          </w:tcPr>
          <w:p w14:paraId="15057CBF" w14:textId="4B9EEC12" w:rsidR="00E823AD" w:rsidRDefault="00FD49C3" w:rsidP="00E823AD">
            <w:r>
              <w:t>Resumption as of 11/03/2019</w:t>
            </w:r>
            <w:r w:rsidR="00AA550D">
              <w:t xml:space="preserve"> </w:t>
            </w:r>
            <w:r w:rsidR="00AA550D">
              <w:t xml:space="preserve">resume </w:t>
            </w:r>
            <w:r w:rsidR="00AA550D" w:rsidRPr="00A724BE">
              <w:rPr>
                <w:rFonts w:cs="Times New Roman"/>
              </w:rPr>
              <w:t>operation per BLDTL</w:t>
            </w:r>
            <w:r w:rsidR="00AA550D">
              <w:rPr>
                <w:rFonts w:cs="Times New Roman"/>
              </w:rPr>
              <w:t>-20140220ACK</w:t>
            </w:r>
          </w:p>
        </w:tc>
      </w:tr>
      <w:tr w:rsidR="00E823AD" w14:paraId="1E2BD562" w14:textId="77777777" w:rsidTr="00E823AD">
        <w:tc>
          <w:tcPr>
            <w:tcW w:w="2780" w:type="dxa"/>
          </w:tcPr>
          <w:p w14:paraId="2BDB459B" w14:textId="1F5B28D7" w:rsidR="00E823AD" w:rsidRDefault="00E823AD" w:rsidP="00E823AD">
            <w:r>
              <w:t>00001</w:t>
            </w:r>
            <w:r w:rsidR="00FD49C3">
              <w:t>04639</w:t>
            </w:r>
          </w:p>
        </w:tc>
        <w:tc>
          <w:tcPr>
            <w:tcW w:w="11656" w:type="dxa"/>
          </w:tcPr>
          <w:p w14:paraId="160A24A0" w14:textId="535737DA" w:rsidR="00E823AD" w:rsidRDefault="00BF0DE1" w:rsidP="00E823AD">
            <w:r>
              <w:t>Silent STA</w:t>
            </w:r>
            <w:r w:rsidR="00AA550D">
              <w:t xml:space="preserve"> 1/13/2020 </w:t>
            </w:r>
            <w:r w:rsidR="00AA550D">
              <w:t xml:space="preserve">while determining </w:t>
            </w:r>
            <w:r w:rsidR="00AA550D" w:rsidRPr="00A724BE">
              <w:rPr>
                <w:rFonts w:cs=" ”yÇ˛"/>
              </w:rPr>
              <w:t>system wide transition plan necessitated by the repacking of channels into the new core.</w:t>
            </w:r>
          </w:p>
        </w:tc>
      </w:tr>
      <w:tr w:rsidR="00E823AD" w14:paraId="4CE90923" w14:textId="77777777" w:rsidTr="00E823AD">
        <w:tc>
          <w:tcPr>
            <w:tcW w:w="2780" w:type="dxa"/>
          </w:tcPr>
          <w:p w14:paraId="12A5E07A" w14:textId="2ED1DC16" w:rsidR="00E823AD" w:rsidRDefault="00E823AD" w:rsidP="00E823AD">
            <w:r>
              <w:t>00001</w:t>
            </w:r>
            <w:r w:rsidR="00FD49C3">
              <w:t>2</w:t>
            </w:r>
            <w:r w:rsidR="00BF0DE1">
              <w:t>5263</w:t>
            </w:r>
          </w:p>
        </w:tc>
        <w:tc>
          <w:tcPr>
            <w:tcW w:w="11656" w:type="dxa"/>
          </w:tcPr>
          <w:p w14:paraId="00A173ED" w14:textId="44AACFA0" w:rsidR="00BF0DE1" w:rsidRDefault="00BF0DE1" w:rsidP="00E823AD">
            <w:r>
              <w:t>Engineering STA</w:t>
            </w:r>
            <w:r w:rsidR="00AA550D">
              <w:t xml:space="preserve"> reduced power operation</w:t>
            </w:r>
          </w:p>
        </w:tc>
      </w:tr>
      <w:tr w:rsidR="00BF0DE1" w14:paraId="5412B206" w14:textId="77777777" w:rsidTr="00E823AD">
        <w:tc>
          <w:tcPr>
            <w:tcW w:w="2780" w:type="dxa"/>
          </w:tcPr>
          <w:p w14:paraId="73339617" w14:textId="70A53288" w:rsidR="00BF0DE1" w:rsidRDefault="00BF0DE1" w:rsidP="00E823AD">
            <w:r>
              <w:t>0000129536</w:t>
            </w:r>
          </w:p>
        </w:tc>
        <w:tc>
          <w:tcPr>
            <w:tcW w:w="11656" w:type="dxa"/>
          </w:tcPr>
          <w:p w14:paraId="1D11EF36" w14:textId="22E8FE00" w:rsidR="00BF0DE1" w:rsidRDefault="00BF0DE1" w:rsidP="00E823AD">
            <w:r>
              <w:t>Resumption per STA 0000125263 as of 11/21/2020</w:t>
            </w:r>
          </w:p>
        </w:tc>
      </w:tr>
      <w:tr w:rsidR="00BF0DE1" w14:paraId="61206814" w14:textId="77777777" w:rsidTr="00E823AD">
        <w:tc>
          <w:tcPr>
            <w:tcW w:w="2780" w:type="dxa"/>
          </w:tcPr>
          <w:p w14:paraId="6C446DFD" w14:textId="2F4D2C93" w:rsidR="00BF0DE1" w:rsidRDefault="00BF0DE1" w:rsidP="00E823AD">
            <w:r>
              <w:t>0000149957</w:t>
            </w:r>
          </w:p>
        </w:tc>
        <w:tc>
          <w:tcPr>
            <w:tcW w:w="11656" w:type="dxa"/>
          </w:tcPr>
          <w:p w14:paraId="183C6CA3" w14:textId="0E8B7AB9" w:rsidR="00BF0DE1" w:rsidRDefault="00BF0DE1" w:rsidP="00E823AD">
            <w:r>
              <w:t>Engineering STA Extension valid until 1/19/2022</w:t>
            </w:r>
          </w:p>
        </w:tc>
      </w:tr>
      <w:tr w:rsidR="00BF0DE1" w14:paraId="2B6BF1E1" w14:textId="77777777" w:rsidTr="00E823AD">
        <w:tc>
          <w:tcPr>
            <w:tcW w:w="2780" w:type="dxa"/>
          </w:tcPr>
          <w:p w14:paraId="3345B051" w14:textId="77777777" w:rsidR="00BF0DE1" w:rsidRDefault="00BF0DE1" w:rsidP="00E823AD"/>
        </w:tc>
        <w:tc>
          <w:tcPr>
            <w:tcW w:w="11656" w:type="dxa"/>
          </w:tcPr>
          <w:p w14:paraId="1389E03B" w14:textId="5F51BDD0" w:rsidR="00BF0DE1" w:rsidRDefault="00AA550D" w:rsidP="00E823AD">
            <w:r>
              <w:t xml:space="preserve">Silent Filing 4/28/2022 </w:t>
            </w:r>
            <w:r>
              <w:t xml:space="preserve">while determining </w:t>
            </w:r>
            <w:r w:rsidRPr="00A724BE">
              <w:rPr>
                <w:rFonts w:cs=" ”yÇ˛"/>
              </w:rPr>
              <w:t>system wide transition plan necessitated by the repacking of channels into the new core</w:t>
            </w:r>
            <w:r w:rsidR="004328F2">
              <w:rPr>
                <w:rFonts w:cs=" ”yÇ˛"/>
              </w:rPr>
              <w:t xml:space="preserve"> and build to Minor Modification CP</w:t>
            </w:r>
            <w:bookmarkStart w:id="0" w:name="_GoBack"/>
            <w:bookmarkEnd w:id="0"/>
            <w:r w:rsidR="004328F2">
              <w:rPr>
                <w:rFonts w:cs=" ”yÇ˛"/>
              </w:rPr>
              <w:t xml:space="preserve"> # 0000149960.</w:t>
            </w:r>
          </w:p>
        </w:tc>
      </w:tr>
    </w:tbl>
    <w:p w14:paraId="62F03B8F" w14:textId="021E27BA" w:rsidR="00972CA8" w:rsidRDefault="00972CA8" w:rsidP="00E823AD"/>
    <w:p w14:paraId="59E6B37B" w14:textId="42769D8B" w:rsidR="00AA550D" w:rsidRDefault="00AA550D" w:rsidP="00E823AD">
      <w:r w:rsidRPr="003F7B6B">
        <w:rPr>
          <w:noProof/>
        </w:rPr>
        <w:lastRenderedPageBreak/>
        <w:drawing>
          <wp:inline distT="0" distB="0" distL="0" distR="0" wp14:anchorId="5B86BEE7" wp14:editId="5B5682DA">
            <wp:extent cx="8280400" cy="5260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2513" cy="526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50D" w:rsidSect="00972C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 ”yÇ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A8"/>
    <w:rsid w:val="003C0BD4"/>
    <w:rsid w:val="003F7B6B"/>
    <w:rsid w:val="004328F2"/>
    <w:rsid w:val="00972CA8"/>
    <w:rsid w:val="009745E9"/>
    <w:rsid w:val="00997CFD"/>
    <w:rsid w:val="00A61A36"/>
    <w:rsid w:val="00A62743"/>
    <w:rsid w:val="00AA550D"/>
    <w:rsid w:val="00BC0367"/>
    <w:rsid w:val="00BF0DE1"/>
    <w:rsid w:val="00D52B29"/>
    <w:rsid w:val="00E02BEA"/>
    <w:rsid w:val="00E823AD"/>
    <w:rsid w:val="00E82409"/>
    <w:rsid w:val="00EF2FCB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7043"/>
  <w15:chartTrackingRefBased/>
  <w15:docId w15:val="{CC17050D-37DD-3A41-BE86-2867CBE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3</cp:revision>
  <cp:lastPrinted>2021-11-19T21:39:00Z</cp:lastPrinted>
  <dcterms:created xsi:type="dcterms:W3CDTF">2022-04-28T15:18:00Z</dcterms:created>
  <dcterms:modified xsi:type="dcterms:W3CDTF">2022-04-28T15:40:00Z</dcterms:modified>
</cp:coreProperties>
</file>