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D3" w:rsidRDefault="00A373D3" w:rsidP="00F448BD"/>
    <w:p w:rsidR="00E97665" w:rsidRDefault="00E97665" w:rsidP="00F448BD"/>
    <w:p w:rsidR="00BD27C6" w:rsidRDefault="00D409E9" w:rsidP="00FB3450">
      <w:r>
        <w:t>Steven D. Ritchie</w:t>
      </w:r>
    </w:p>
    <w:p w:rsidR="00FB3450" w:rsidRDefault="00D409E9" w:rsidP="00FB3450">
      <w:r>
        <w:t>287 Continental Drive</w:t>
      </w:r>
      <w:bookmarkStart w:id="0" w:name="_GoBack"/>
      <w:bookmarkEnd w:id="0"/>
    </w:p>
    <w:p w:rsidR="00FB3450" w:rsidRDefault="00D409E9" w:rsidP="00FB3450">
      <w:r>
        <w:t>Lockport</w:t>
      </w:r>
      <w:r w:rsidR="008B1722">
        <w:t xml:space="preserve">, </w:t>
      </w:r>
      <w:r>
        <w:t>NY. 14094</w:t>
      </w:r>
    </w:p>
    <w:p w:rsidR="00FB3450" w:rsidRDefault="00FB3450" w:rsidP="00FB34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1800E3-RLG</w:t>
      </w:r>
    </w:p>
    <w:p w:rsidR="00FB3450" w:rsidRDefault="00FB3450" w:rsidP="00FB3450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In re:  Low Power Television Application of:</w:t>
      </w:r>
    </w:p>
    <w:p w:rsidR="00C77FA8" w:rsidRDefault="00FB3450" w:rsidP="00FB3450">
      <w:r>
        <w:t xml:space="preserve">                                                                                </w:t>
      </w:r>
      <w:r w:rsidR="00C77FA8">
        <w:t>Call Sign:</w:t>
      </w:r>
      <w:r w:rsidR="00BD27C6">
        <w:t xml:space="preserve"> </w:t>
      </w:r>
      <w:r w:rsidR="00D409E9">
        <w:t>WBXZ-LD</w:t>
      </w:r>
    </w:p>
    <w:p w:rsidR="00FB3450" w:rsidRDefault="00BD27C6" w:rsidP="00FB3450">
      <w:r>
        <w:t xml:space="preserve">                                                                                </w:t>
      </w:r>
      <w:r w:rsidR="008B68CD">
        <w:t>Facility Id No</w:t>
      </w:r>
      <w:r w:rsidR="00FB3450">
        <w:t>:</w:t>
      </w:r>
      <w:r>
        <w:t xml:space="preserve"> </w:t>
      </w:r>
      <w:r w:rsidR="00D409E9">
        <w:t>0000052532</w:t>
      </w:r>
    </w:p>
    <w:p w:rsidR="00BD27C6" w:rsidRDefault="008B68CD" w:rsidP="00FB3450">
      <w:r>
        <w:t xml:space="preserve">                                                                                </w:t>
      </w:r>
      <w:r w:rsidR="00D409E9">
        <w:t>Buffalo</w:t>
      </w:r>
      <w:r w:rsidR="00E31270">
        <w:t xml:space="preserve">, </w:t>
      </w:r>
      <w:r w:rsidR="00D409E9">
        <w:t>NY</w:t>
      </w:r>
      <w:r w:rsidR="00E31270">
        <w:t>.</w:t>
      </w:r>
    </w:p>
    <w:p w:rsidR="008B68CD" w:rsidRDefault="00BD27C6" w:rsidP="00FB3450">
      <w:r>
        <w:t xml:space="preserve">                                                                               </w:t>
      </w:r>
      <w:r w:rsidR="008B68CD">
        <w:t xml:space="preserve"> </w:t>
      </w:r>
      <w:r w:rsidR="00E31270">
        <w:t xml:space="preserve">Channel: </w:t>
      </w:r>
      <w:r w:rsidR="00D409E9">
        <w:t>23</w:t>
      </w:r>
    </w:p>
    <w:p w:rsidR="00FB3450" w:rsidRDefault="00FB3450" w:rsidP="00FB3450">
      <w:r>
        <w:t xml:space="preserve">                                                                                </w:t>
      </w:r>
      <w:r w:rsidR="008B68CD">
        <w:t>File</w:t>
      </w:r>
      <w:r>
        <w:t xml:space="preserve"> No.:</w:t>
      </w:r>
      <w:r w:rsidR="00BD27C6">
        <w:t xml:space="preserve"> </w:t>
      </w:r>
      <w:r w:rsidR="00D409E9">
        <w:t>14317</w:t>
      </w:r>
    </w:p>
    <w:p w:rsidR="00FB3450" w:rsidRDefault="00FB3450" w:rsidP="00FB3450"/>
    <w:p w:rsidR="00FB3450" w:rsidRDefault="00FB3450" w:rsidP="00FB3450">
      <w:r>
        <w:t>Dear Applicant:</w:t>
      </w:r>
    </w:p>
    <w:p w:rsidR="00FB3450" w:rsidRDefault="00FB3450" w:rsidP="00FB3450"/>
    <w:p w:rsidR="00FB3450" w:rsidRDefault="00633915" w:rsidP="00FB3450">
      <w:r>
        <w:t>We are currently processing the above captioned application. Our preliminary analysis indicates the following:</w:t>
      </w:r>
    </w:p>
    <w:p w:rsidR="00FB3450" w:rsidRDefault="00FB3450" w:rsidP="00FB3450"/>
    <w:p w:rsidR="00BD27C6" w:rsidRDefault="00D409E9" w:rsidP="00D409E9">
      <w:r>
        <w:t>Canada objected to the proposal due to interference caused</w:t>
      </w:r>
      <w:r>
        <w:rPr>
          <w:rFonts w:cs="Arial"/>
          <w:color w:val="333333"/>
          <w:sz w:val="20"/>
          <w:shd w:val="clear" w:color="auto" w:fill="FFFFE7"/>
        </w:rPr>
        <w:t xml:space="preserve"> </w:t>
      </w:r>
      <w:r w:rsidRPr="00D409E9">
        <w:rPr>
          <w:rFonts w:cs="Arial"/>
          <w:color w:val="333333"/>
          <w:szCs w:val="24"/>
          <w:shd w:val="clear" w:color="auto" w:fill="FFFFE7"/>
        </w:rPr>
        <w:t>to CIII-DT, Paris, ON</w:t>
      </w:r>
      <w:r>
        <w:rPr>
          <w:rFonts w:cs="Arial"/>
          <w:color w:val="333333"/>
          <w:szCs w:val="24"/>
          <w:shd w:val="clear" w:color="auto" w:fill="FFFFE7"/>
        </w:rPr>
        <w:t>.</w:t>
      </w:r>
      <w:r w:rsidRPr="00D409E9">
        <w:rPr>
          <w:rFonts w:cs="Arial"/>
          <w:color w:val="333333"/>
          <w:szCs w:val="24"/>
          <w:shd w:val="clear" w:color="auto" w:fill="FFFFE7"/>
        </w:rPr>
        <w:t xml:space="preserve"> on channel 23.</w:t>
      </w:r>
    </w:p>
    <w:p w:rsidR="00633915" w:rsidRDefault="00633915" w:rsidP="00633915"/>
    <w:p w:rsidR="00633915" w:rsidRDefault="00633915" w:rsidP="00633915">
      <w:r>
        <w:t>If you do not amend your application electronically within 30 days from the date of this letter to resolve the above deficiency, we will dismiss your application.</w:t>
      </w:r>
    </w:p>
    <w:p w:rsidR="00633915" w:rsidRDefault="00633915" w:rsidP="00633915"/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Sincerely</w:t>
      </w:r>
    </w:p>
    <w:p w:rsidR="00FB3450" w:rsidRDefault="00FB3450" w:rsidP="00FB3450"/>
    <w:p w:rsidR="00FB3450" w:rsidRDefault="00FB3450" w:rsidP="00FB3450"/>
    <w:p w:rsidR="00FB3450" w:rsidRDefault="00FB3450" w:rsidP="00FB3450">
      <w:r>
        <w:t xml:space="preserve">                                                                                         Hossein Hashemzadeh</w:t>
      </w:r>
    </w:p>
    <w:p w:rsidR="00FB3450" w:rsidRDefault="00FB3450" w:rsidP="00FB3450">
      <w:r>
        <w:t xml:space="preserve">                                                                                         Deputy Chief</w:t>
      </w:r>
    </w:p>
    <w:p w:rsidR="00FB3450" w:rsidRDefault="00FB3450" w:rsidP="00FB3450">
      <w:r>
        <w:t xml:space="preserve">                                                                                         Video Division</w:t>
      </w:r>
    </w:p>
    <w:p w:rsidR="00FB3450" w:rsidRDefault="00FB3450" w:rsidP="00FB3450">
      <w:r>
        <w:t xml:space="preserve">                                                                                         Media Bureau</w:t>
      </w:r>
    </w:p>
    <w:p w:rsidR="00D409E9" w:rsidRDefault="00D409E9" w:rsidP="00FB3450"/>
    <w:p w:rsidR="00D409E9" w:rsidRDefault="00D409E9" w:rsidP="00FB3450"/>
    <w:p w:rsidR="00D409E9" w:rsidRDefault="00D409E9" w:rsidP="00FB3450"/>
    <w:p w:rsidR="00D409E9" w:rsidRDefault="00D409E9" w:rsidP="00FB3450">
      <w:r>
        <w:t>C.C.</w:t>
      </w:r>
      <w:r>
        <w:tab/>
      </w:r>
      <w:r>
        <w:t>Steven D. Ritchie</w:t>
      </w:r>
    </w:p>
    <w:p w:rsidR="00D409E9" w:rsidRDefault="00D409E9" w:rsidP="00FB3450">
      <w:r>
        <w:tab/>
        <w:t>C/O – Richard C. Goetz</w:t>
      </w:r>
    </w:p>
    <w:p w:rsidR="00D409E9" w:rsidRDefault="00D409E9" w:rsidP="00FB3450">
      <w:r>
        <w:tab/>
        <w:t>Broadcast Consultant, R&amp;L Media Systems</w:t>
      </w:r>
    </w:p>
    <w:p w:rsidR="00D409E9" w:rsidRDefault="00D409E9" w:rsidP="00FB3450">
      <w:r>
        <w:tab/>
        <w:t>135 N Country Club Drive</w:t>
      </w:r>
    </w:p>
    <w:p w:rsidR="00E97665" w:rsidRPr="00F448BD" w:rsidRDefault="00D409E9" w:rsidP="00F448BD">
      <w:r>
        <w:tab/>
        <w:t>Hendersonville, TN. 37075</w:t>
      </w:r>
    </w:p>
    <w:sectPr w:rsidR="00E97665" w:rsidRPr="00F448BD">
      <w:headerReference w:type="first" r:id="rId7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B" w:rsidRDefault="008B0B0B">
      <w:r>
        <w:separator/>
      </w:r>
    </w:p>
  </w:endnote>
  <w:endnote w:type="continuationSeparator" w:id="0">
    <w:p w:rsidR="008B0B0B" w:rsidRDefault="008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B" w:rsidRDefault="008B0B0B">
      <w:r>
        <w:separator/>
      </w:r>
    </w:p>
  </w:footnote>
  <w:footnote w:type="continuationSeparator" w:id="0">
    <w:p w:rsidR="008B0B0B" w:rsidRDefault="008B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1" w:rsidRDefault="002C67C1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object w:dxaOrig="1296" w:dyaOrig="1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622444857" r:id="rId2"/>
      </w:object>
    </w:r>
    <w:r>
      <w:rPr>
        <w:rFonts w:ascii="CG Times (W1)" w:hAnsi="CG Times (W1)"/>
        <w:sz w:val="28"/>
      </w:rPr>
      <w:t>Federal Communications Commission</w:t>
    </w:r>
  </w:p>
  <w:p w:rsidR="002C67C1" w:rsidRDefault="002C67C1">
    <w:pPr>
      <w:jc w:val="center"/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2C67C1" w:rsidRDefault="002C67C1">
    <w:pPr>
      <w:pStyle w:val="Header"/>
      <w:tabs>
        <w:tab w:val="clear" w:pos="4320"/>
      </w:tabs>
      <w:jc w:val="center"/>
      <w:rPr>
        <w:sz w:val="22"/>
      </w:rPr>
    </w:pPr>
  </w:p>
  <w:p w:rsidR="002C67C1" w:rsidRDefault="007B6FA1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June 19,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F83"/>
    <w:multiLevelType w:val="hybridMultilevel"/>
    <w:tmpl w:val="F32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3D3"/>
    <w:rsid w:val="0011490B"/>
    <w:rsid w:val="00120746"/>
    <w:rsid w:val="00141238"/>
    <w:rsid w:val="002A6DF8"/>
    <w:rsid w:val="002C67C1"/>
    <w:rsid w:val="00430B37"/>
    <w:rsid w:val="004537F7"/>
    <w:rsid w:val="00502F48"/>
    <w:rsid w:val="00633915"/>
    <w:rsid w:val="006E3118"/>
    <w:rsid w:val="007B2218"/>
    <w:rsid w:val="007B6FA1"/>
    <w:rsid w:val="007D3E9C"/>
    <w:rsid w:val="00842B26"/>
    <w:rsid w:val="008B0B0B"/>
    <w:rsid w:val="008B1722"/>
    <w:rsid w:val="008B68CD"/>
    <w:rsid w:val="009426C3"/>
    <w:rsid w:val="00981D9E"/>
    <w:rsid w:val="00A1704B"/>
    <w:rsid w:val="00A30B16"/>
    <w:rsid w:val="00A373D3"/>
    <w:rsid w:val="00BD0127"/>
    <w:rsid w:val="00BD27C6"/>
    <w:rsid w:val="00C27D8F"/>
    <w:rsid w:val="00C77FA8"/>
    <w:rsid w:val="00D07C06"/>
    <w:rsid w:val="00D12E32"/>
    <w:rsid w:val="00D409E9"/>
    <w:rsid w:val="00D548BE"/>
    <w:rsid w:val="00DF6CE8"/>
    <w:rsid w:val="00E31270"/>
    <w:rsid w:val="00E97665"/>
    <w:rsid w:val="00EB3E07"/>
    <w:rsid w:val="00F448BD"/>
    <w:rsid w:val="00F92BF9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0486371"/>
  <w15:chartTrackingRefBased/>
  <w15:docId w15:val="{3CBF882A-E35E-4C9E-BD92-E8B8655A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3D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F6CE8"/>
    <w:pPr>
      <w:widowControl w:val="0"/>
    </w:pPr>
    <w:rPr>
      <w:rFonts w:ascii="Letter Gothic" w:hAnsi="Letter Gothic"/>
    </w:rPr>
  </w:style>
  <w:style w:type="paragraph" w:styleId="BalloonText">
    <w:name w:val="Balloon Text"/>
    <w:basedOn w:val="Normal"/>
    <w:semiHidden/>
    <w:rsid w:val="00DF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FCC%20Document%20Templates\FC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Letter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KGAN Licensee, L</vt:lpstr>
    </vt:vector>
  </TitlesOfParts>
  <Company>FCC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KGAN Licensee, L</dc:title>
  <dc:subject/>
  <dc:creator>mday</dc:creator>
  <cp:keywords/>
  <cp:lastModifiedBy>Ron Graser</cp:lastModifiedBy>
  <cp:revision>2</cp:revision>
  <cp:lastPrinted>2003-05-01T15:51:00Z</cp:lastPrinted>
  <dcterms:created xsi:type="dcterms:W3CDTF">2019-06-19T14:21:00Z</dcterms:created>
  <dcterms:modified xsi:type="dcterms:W3CDTF">2019-06-19T14:21:00Z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174542968</vt:i4>
  </property>
  <property fmtid="{D5CDD505-2E9C-101B-9397-08002B2CF9AE}" pid="3" name="_EmailSubject">
    <vt:lpwstr>Letterhead</vt:lpwstr>
  </property>
  <property fmtid="{D5CDD505-2E9C-101B-9397-08002B2CF9AE}" pid="4" name="_AuthorEmail">
    <vt:lpwstr>Stephanie.Brown@fcc.gov</vt:lpwstr>
  </property>
  <property fmtid="{D5CDD505-2E9C-101B-9397-08002B2CF9AE}" pid="5" name="_AuthorEmailDisplayName">
    <vt:lpwstr>Stephanie Brown</vt:lpwstr>
  </property>
  <property fmtid="{D5CDD505-2E9C-101B-9397-08002B2CF9AE}" pid="6" name="_ReviewingToolsShownOnce">
    <vt:lpwstr/>
  </property>
</Properties>
</file>