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EA" w:rsidRDefault="00E851EA" w:rsidP="00E851EA">
      <w:pPr>
        <w:spacing w:after="0"/>
      </w:pPr>
    </w:p>
    <w:p w:rsidR="00E851EA" w:rsidRDefault="00E851EA" w:rsidP="00E851EA">
      <w:pPr>
        <w:spacing w:after="0"/>
      </w:pPr>
      <w:r>
        <w:t>America-CV Station Group, Inc. is licensee of the following five full-power and Class A television stations:</w:t>
      </w:r>
    </w:p>
    <w:p w:rsidR="00E851EA" w:rsidRDefault="00E851EA" w:rsidP="00E851EA">
      <w:pPr>
        <w:spacing w:after="0"/>
      </w:pPr>
    </w:p>
    <w:p w:rsidR="00E851EA" w:rsidRDefault="00E851EA" w:rsidP="00E851EA">
      <w:pPr>
        <w:spacing w:after="0"/>
      </w:pPr>
      <w:proofErr w:type="gramStart"/>
      <w:r>
        <w:t>WIRS(</w:t>
      </w:r>
      <w:proofErr w:type="gramEnd"/>
      <w:r>
        <w:t xml:space="preserve">TV), </w:t>
      </w:r>
      <w:proofErr w:type="spellStart"/>
      <w:r>
        <w:t>Yaoco</w:t>
      </w:r>
      <w:proofErr w:type="spellEnd"/>
      <w:r>
        <w:t>, PR (Fac. ID 39887)</w:t>
      </w:r>
    </w:p>
    <w:p w:rsidR="00E851EA" w:rsidRDefault="00E851EA" w:rsidP="00E851EA">
      <w:pPr>
        <w:spacing w:after="0"/>
      </w:pPr>
      <w:r>
        <w:t>WJWN-TV, San Sebastian, PR (Fac. ID 58342)</w:t>
      </w:r>
    </w:p>
    <w:p w:rsidR="00E851EA" w:rsidRDefault="00E851EA" w:rsidP="00E851EA">
      <w:pPr>
        <w:spacing w:after="0"/>
      </w:pPr>
      <w:proofErr w:type="gramStart"/>
      <w:r>
        <w:t>WJPX(</w:t>
      </w:r>
      <w:proofErr w:type="gramEnd"/>
      <w:r>
        <w:t>TV), San Juan, PR (Fac. ID 58340)</w:t>
      </w:r>
    </w:p>
    <w:p w:rsidR="00E851EA" w:rsidRDefault="00E851EA" w:rsidP="00E851EA">
      <w:pPr>
        <w:spacing w:after="0"/>
      </w:pPr>
      <w:proofErr w:type="gramStart"/>
      <w:r>
        <w:t>WKPV(</w:t>
      </w:r>
      <w:proofErr w:type="gramEnd"/>
      <w:r>
        <w:t>TV), Ponce, PR (Fac. ID 58341)</w:t>
      </w:r>
    </w:p>
    <w:p w:rsidR="00E851EA" w:rsidRDefault="00E851EA" w:rsidP="00E851EA">
      <w:pPr>
        <w:spacing w:after="0"/>
      </w:pPr>
      <w:r>
        <w:t>WJAN-CD, Miami, FL (Fac. ID 60165)</w:t>
      </w:r>
    </w:p>
    <w:p w:rsidR="00E851EA" w:rsidRDefault="00E851EA" w:rsidP="00E851EA">
      <w:pPr>
        <w:spacing w:after="0"/>
      </w:pPr>
    </w:p>
    <w:p w:rsidR="00E851EA" w:rsidRDefault="00163306" w:rsidP="00E851EA">
      <w:pPr>
        <w:spacing w:after="0"/>
      </w:pPr>
      <w:r>
        <w:t xml:space="preserve">Stations </w:t>
      </w:r>
      <w:proofErr w:type="gramStart"/>
      <w:r>
        <w:t>WIRS(</w:t>
      </w:r>
      <w:proofErr w:type="gramEnd"/>
      <w:r>
        <w:t xml:space="preserve">TV), WJWN-TV, WJPX(TV), and WKPV(TV) are all licensed in the same Designated Market Area (DMA).  Under Section 73.3555(b) of the Commission’s rules, an entity is limited to directly or indirectly owning, operating, or controlling two television stations licensed in the same DMA.  </w:t>
      </w:r>
      <w:r w:rsidR="00E851EA">
        <w:t xml:space="preserve">Stations </w:t>
      </w:r>
      <w:proofErr w:type="gramStart"/>
      <w:r w:rsidR="00E851EA">
        <w:t>WIRS(</w:t>
      </w:r>
      <w:proofErr w:type="gramEnd"/>
      <w:r w:rsidR="00E851EA">
        <w:t>TV), WJWN-TV, and WKPV(TV)</w:t>
      </w:r>
      <w:r>
        <w:t>, however,</w:t>
      </w:r>
      <w:r w:rsidR="00E851EA">
        <w:t xml:space="preserve"> all operate as satellite stations of WJPX(TV) pursuant to the Note 5 exception to the local television ownership limitation contained in Section 73.3555(b) of the Commission’s rules.  The ownership and operation of these stations as satellites is fully consistent with Section 73.3555 and related policies and </w:t>
      </w:r>
      <w:r w:rsidR="00D769CA">
        <w:t>was granted by the Commission in File No. BALCDT-20091123AKM.</w:t>
      </w:r>
    </w:p>
    <w:p w:rsidR="00E851EA" w:rsidRDefault="00E851EA" w:rsidP="00E851EA">
      <w:pPr>
        <w:spacing w:after="0"/>
      </w:pPr>
    </w:p>
    <w:p w:rsidR="00E851EA" w:rsidRDefault="00E851EA" w:rsidP="00E851EA">
      <w:pPr>
        <w:spacing w:after="0"/>
      </w:pPr>
      <w:bookmarkStart w:id="0" w:name="_GoBack"/>
      <w:bookmarkEnd w:id="0"/>
    </w:p>
    <w:p w:rsidR="00E851EA" w:rsidRDefault="00E851EA" w:rsidP="00E851EA">
      <w:pPr>
        <w:spacing w:after="0"/>
      </w:pPr>
    </w:p>
    <w:p w:rsidR="00E851EA" w:rsidRPr="0026730A" w:rsidRDefault="00E851EA" w:rsidP="00E851EA">
      <w:pPr>
        <w:spacing w:after="0"/>
      </w:pPr>
    </w:p>
    <w:p w:rsidR="00973E00" w:rsidRDefault="00973E00"/>
    <w:sectPr w:rsidR="00973E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EA" w:rsidRDefault="00E851EA" w:rsidP="00E851EA">
      <w:pPr>
        <w:spacing w:after="0" w:line="240" w:lineRule="auto"/>
      </w:pPr>
      <w:r>
        <w:separator/>
      </w:r>
    </w:p>
  </w:endnote>
  <w:endnote w:type="continuationSeparator" w:id="0">
    <w:p w:rsidR="00E851EA" w:rsidRDefault="00E851EA" w:rsidP="00E8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EA" w:rsidRDefault="00E851EA" w:rsidP="00E851EA">
      <w:pPr>
        <w:spacing w:after="0" w:line="240" w:lineRule="auto"/>
      </w:pPr>
      <w:r>
        <w:separator/>
      </w:r>
    </w:p>
  </w:footnote>
  <w:footnote w:type="continuationSeparator" w:id="0">
    <w:p w:rsidR="00E851EA" w:rsidRDefault="00E851EA" w:rsidP="00E85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0A" w:rsidRDefault="00163306" w:rsidP="0026730A">
    <w:pPr>
      <w:spacing w:after="0"/>
      <w:jc w:val="right"/>
    </w:pPr>
    <w:proofErr w:type="gramStart"/>
    <w:r>
      <w:t>WIRS</w:t>
    </w:r>
    <w:r w:rsidR="000440A6">
      <w:t>(</w:t>
    </w:r>
    <w:proofErr w:type="gramEnd"/>
    <w:r w:rsidR="000440A6">
      <w:t>TV)</w:t>
    </w:r>
    <w:r>
      <w:t xml:space="preserve"> Minor Modification Application to Implement Shared Channel</w:t>
    </w:r>
  </w:p>
  <w:p w:rsidR="0026730A" w:rsidRDefault="00163306" w:rsidP="0026730A">
    <w:pPr>
      <w:spacing w:after="0"/>
      <w:jc w:val="right"/>
    </w:pPr>
    <w:r>
      <w:t xml:space="preserve">Attributable Interest – </w:t>
    </w:r>
    <w:r w:rsidR="00E851EA">
      <w:t>Multiple Ownership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D3E"/>
    <w:multiLevelType w:val="hybridMultilevel"/>
    <w:tmpl w:val="17743FDC"/>
    <w:lvl w:ilvl="0" w:tplc="D06C436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A"/>
    <w:rsid w:val="000440A6"/>
    <w:rsid w:val="00163306"/>
    <w:rsid w:val="002D6399"/>
    <w:rsid w:val="00973E00"/>
    <w:rsid w:val="00BC36CA"/>
    <w:rsid w:val="00D769CA"/>
    <w:rsid w:val="00E8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2413-1A22-4C68-A7F7-8D750D4E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1EA"/>
    <w:pPr>
      <w:ind w:left="720"/>
      <w:contextualSpacing/>
    </w:pPr>
  </w:style>
  <w:style w:type="paragraph" w:styleId="Header">
    <w:name w:val="header"/>
    <w:basedOn w:val="Normal"/>
    <w:link w:val="HeaderChar"/>
    <w:uiPriority w:val="99"/>
    <w:unhideWhenUsed/>
    <w:rsid w:val="00E85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1EA"/>
  </w:style>
  <w:style w:type="paragraph" w:styleId="Footer">
    <w:name w:val="footer"/>
    <w:basedOn w:val="Normal"/>
    <w:link w:val="FooterChar"/>
    <w:uiPriority w:val="99"/>
    <w:unhideWhenUsed/>
    <w:rsid w:val="00E85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152</Words>
  <Characters>861</Characters>
  <Application>Microsoft Office Word</Application>
  <DocSecurity>0</DocSecurity>
  <PresentationFormat>15|.DOCX</PresentationFormat>
  <Lines>21</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WIRS Multiple Ownership.DOCX</dc:title>
  <dc:subject/>
  <dc:creator>Ashley Ludlow</dc:creator>
  <cp:keywords/>
  <dc:description/>
  <cp:lastModifiedBy>Ashley Ludlow</cp:lastModifiedBy>
  <cp:revision>3</cp:revision>
  <dcterms:created xsi:type="dcterms:W3CDTF">2017-05-18T15:10:00Z</dcterms:created>
  <dcterms:modified xsi:type="dcterms:W3CDTF">2017-05-19T20:28:00Z</dcterms:modified>
</cp:coreProperties>
</file>