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49" w:rsidRDefault="0027690F">
      <w:r>
        <w:t>Additional Language</w:t>
      </w:r>
    </w:p>
    <w:p w:rsidR="0027690F" w:rsidRDefault="0027690F"/>
    <w:p w:rsidR="0027690F" w:rsidRDefault="0027690F" w:rsidP="0027690F">
      <w:r>
        <w:t xml:space="preserve">This Form 398 amends the timely filed Form </w:t>
      </w:r>
      <w:r>
        <w:t>398 that WALA-TV filed on 10/21/2016</w:t>
      </w:r>
      <w:r>
        <w:t>.  WALA-TV faced the expiration of several children’s programming contracts prior to the end of the quarter.  As a result, WALA-TV attempted to fill in with other children</w:t>
      </w:r>
      <w:r>
        <w:t>’</w:t>
      </w:r>
      <w:r>
        <w:t>s programming while it obtained new programming.  WALA-TV notes that it airs 7 children</w:t>
      </w:r>
      <w:r>
        <w:t>’</w:t>
      </w:r>
      <w:r>
        <w:t>s shows of 30 minutes each on its primary stream, so it averages the time for this quarter at approximately 3.3 hours given the programming changes.</w:t>
      </w:r>
    </w:p>
    <w:p w:rsidR="0027690F" w:rsidRDefault="0027690F">
      <w:bookmarkStart w:id="0" w:name="_GoBack"/>
      <w:bookmarkEnd w:id="0"/>
    </w:p>
    <w:sectPr w:rsidR="0027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0F"/>
    <w:rsid w:val="0027690F"/>
    <w:rsid w:val="007F7AE3"/>
    <w:rsid w:val="00C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62583-2A61-4DCC-A1D3-ECE71CF0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Tamarra Branch Lawson</dc:creator>
  <cp:keywords/>
  <dc:description/>
  <cp:lastModifiedBy>Tamarra Branch Lawson</cp:lastModifiedBy>
  <cp:revision>1</cp:revision>
  <dcterms:created xsi:type="dcterms:W3CDTF">2016-10-21T18:20:00Z</dcterms:created>
  <dcterms:modified xsi:type="dcterms:W3CDTF">2016-10-21T18:21:00Z</dcterms:modified>
</cp:coreProperties>
</file>