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A988" w14:textId="4A73AAFD" w:rsidR="002E3ED4" w:rsidRPr="000F7B92" w:rsidRDefault="0071578A" w:rsidP="0071578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F7B92">
        <w:rPr>
          <w:rFonts w:ascii="Arial" w:hAnsi="Arial" w:cs="Arial"/>
          <w:b/>
          <w:bCs/>
          <w:sz w:val="24"/>
          <w:szCs w:val="24"/>
          <w:u w:val="single"/>
        </w:rPr>
        <w:t>EXPLANATORY NOTE</w:t>
      </w:r>
    </w:p>
    <w:p w14:paraId="52738D2B" w14:textId="63D2942E" w:rsidR="0071578A" w:rsidRPr="000F7B92" w:rsidRDefault="0071578A">
      <w:pPr>
        <w:rPr>
          <w:rFonts w:ascii="Arial" w:hAnsi="Arial" w:cs="Arial"/>
          <w:sz w:val="24"/>
          <w:szCs w:val="24"/>
        </w:rPr>
      </w:pPr>
      <w:r w:rsidRPr="000F7B92">
        <w:rPr>
          <w:rFonts w:ascii="Arial" w:hAnsi="Arial" w:cs="Arial"/>
          <w:sz w:val="24"/>
          <w:szCs w:val="24"/>
        </w:rPr>
        <w:t>Edward K. Christian died on August 19, 2022.  Mr. Christian was President, CEO, Chairman of the Board of Directors, and single majority stockholder of Saga Communications, Inc.</w:t>
      </w:r>
      <w:r w:rsidR="002C7F3F" w:rsidRPr="000F7B92">
        <w:rPr>
          <w:rFonts w:ascii="Arial" w:hAnsi="Arial" w:cs="Arial"/>
          <w:sz w:val="24"/>
          <w:szCs w:val="24"/>
        </w:rPr>
        <w:t xml:space="preserve"> (“Saga”)</w:t>
      </w:r>
      <w:r w:rsidRPr="000F7B92">
        <w:rPr>
          <w:rFonts w:ascii="Arial" w:hAnsi="Arial" w:cs="Arial"/>
          <w:sz w:val="24"/>
          <w:szCs w:val="24"/>
        </w:rPr>
        <w:t>, a publicly traded corporation.</w:t>
      </w:r>
      <w:r w:rsidR="002C7F3F" w:rsidRPr="000F7B92">
        <w:rPr>
          <w:rFonts w:ascii="Arial" w:hAnsi="Arial" w:cs="Arial"/>
          <w:sz w:val="24"/>
          <w:szCs w:val="24"/>
        </w:rPr>
        <w:t xml:space="preserve"> Saga is the ultimate parent of this subsidiary licensee.</w:t>
      </w:r>
    </w:p>
    <w:p w14:paraId="46415C3C" w14:textId="2CFEAC93" w:rsidR="0071578A" w:rsidRPr="000F7B92" w:rsidRDefault="0071578A">
      <w:pPr>
        <w:rPr>
          <w:rFonts w:ascii="Arial" w:hAnsi="Arial" w:cs="Arial"/>
          <w:sz w:val="24"/>
          <w:szCs w:val="24"/>
        </w:rPr>
      </w:pPr>
      <w:r w:rsidRPr="000F7B92">
        <w:rPr>
          <w:rFonts w:ascii="Arial" w:hAnsi="Arial" w:cs="Arial"/>
          <w:sz w:val="24"/>
          <w:szCs w:val="24"/>
        </w:rPr>
        <w:t xml:space="preserve">Mr. Christian’s estate has </w:t>
      </w:r>
      <w:r w:rsidR="002C7F3F" w:rsidRPr="000F7B92">
        <w:rPr>
          <w:rFonts w:ascii="Arial" w:hAnsi="Arial" w:cs="Arial"/>
          <w:sz w:val="24"/>
          <w:szCs w:val="24"/>
        </w:rPr>
        <w:t xml:space="preserve">applied for and </w:t>
      </w:r>
      <w:r w:rsidRPr="000F7B92">
        <w:rPr>
          <w:rFonts w:ascii="Arial" w:hAnsi="Arial" w:cs="Arial"/>
          <w:sz w:val="24"/>
          <w:szCs w:val="24"/>
        </w:rPr>
        <w:t>received an FCC Registration Number (“FRN”)</w:t>
      </w:r>
      <w:r w:rsidR="002C7F3F" w:rsidRPr="000F7B92">
        <w:rPr>
          <w:rFonts w:ascii="Arial" w:hAnsi="Arial" w:cs="Arial"/>
          <w:sz w:val="24"/>
          <w:szCs w:val="24"/>
        </w:rPr>
        <w:t>.  The FRN</w:t>
      </w:r>
      <w:r w:rsidRPr="000F7B92">
        <w:rPr>
          <w:rFonts w:ascii="Arial" w:hAnsi="Arial" w:cs="Arial"/>
          <w:sz w:val="24"/>
          <w:szCs w:val="24"/>
        </w:rPr>
        <w:t xml:space="preserve"> is </w:t>
      </w:r>
      <w:r w:rsidR="002C7F3F" w:rsidRPr="000F7B92">
        <w:rPr>
          <w:rFonts w:ascii="Arial" w:hAnsi="Arial" w:cs="Arial"/>
          <w:sz w:val="24"/>
          <w:szCs w:val="24"/>
        </w:rPr>
        <w:t>associated with</w:t>
      </w:r>
      <w:r w:rsidRPr="000F7B92">
        <w:rPr>
          <w:rFonts w:ascii="Arial" w:hAnsi="Arial" w:cs="Arial"/>
          <w:sz w:val="24"/>
          <w:szCs w:val="24"/>
        </w:rPr>
        <w:t xml:space="preserve"> the involuntary transferor of </w:t>
      </w:r>
      <w:r w:rsidR="002C7F3F" w:rsidRPr="000F7B92">
        <w:rPr>
          <w:rFonts w:ascii="Arial" w:hAnsi="Arial" w:cs="Arial"/>
          <w:sz w:val="24"/>
          <w:szCs w:val="24"/>
        </w:rPr>
        <w:t xml:space="preserve">control of </w:t>
      </w:r>
      <w:r w:rsidRPr="000F7B92">
        <w:rPr>
          <w:rFonts w:ascii="Arial" w:hAnsi="Arial" w:cs="Arial"/>
          <w:sz w:val="24"/>
          <w:szCs w:val="24"/>
        </w:rPr>
        <w:t>the licensee.  An application is pending in Detroit, Michiga</w:t>
      </w:r>
      <w:r w:rsidR="000F7B92" w:rsidRPr="000F7B92">
        <w:rPr>
          <w:rFonts w:ascii="Arial" w:hAnsi="Arial" w:cs="Arial"/>
          <w:sz w:val="24"/>
          <w:szCs w:val="24"/>
        </w:rPr>
        <w:t>n (</w:t>
      </w:r>
      <w:r w:rsidR="000F7B92" w:rsidRPr="000F7B92">
        <w:rPr>
          <w:rFonts w:ascii="Arial" w:hAnsi="Arial" w:cs="Arial"/>
          <w:color w:val="222222"/>
          <w:sz w:val="24"/>
          <w:szCs w:val="24"/>
        </w:rPr>
        <w:t>Wayne County Probate Court File No. 2022-877020-DE</w:t>
      </w:r>
      <w:r w:rsidR="000F7B92">
        <w:rPr>
          <w:rFonts w:ascii="Arial" w:hAnsi="Arial" w:cs="Arial"/>
          <w:color w:val="222222"/>
          <w:sz w:val="24"/>
          <w:szCs w:val="24"/>
        </w:rPr>
        <w:t>)</w:t>
      </w:r>
      <w:r w:rsidRPr="000F7B92">
        <w:rPr>
          <w:rFonts w:ascii="Arial" w:hAnsi="Arial" w:cs="Arial"/>
          <w:sz w:val="24"/>
          <w:szCs w:val="24"/>
        </w:rPr>
        <w:t>, for the Letter of Authority authorizing Mr. Christian</w:t>
      </w:r>
      <w:r w:rsidR="006071B4" w:rsidRPr="000F7B92">
        <w:rPr>
          <w:rFonts w:ascii="Arial" w:hAnsi="Arial" w:cs="Arial"/>
          <w:sz w:val="24"/>
          <w:szCs w:val="24"/>
        </w:rPr>
        <w:t>’</w:t>
      </w:r>
      <w:r w:rsidRPr="000F7B92">
        <w:rPr>
          <w:rFonts w:ascii="Arial" w:hAnsi="Arial" w:cs="Arial"/>
          <w:sz w:val="24"/>
          <w:szCs w:val="24"/>
        </w:rPr>
        <w:t>s widow, Judith Christian</w:t>
      </w:r>
      <w:r w:rsidR="006071B4" w:rsidRPr="000F7B92">
        <w:rPr>
          <w:rFonts w:ascii="Arial" w:hAnsi="Arial" w:cs="Arial"/>
          <w:sz w:val="24"/>
          <w:szCs w:val="24"/>
        </w:rPr>
        <w:t>,</w:t>
      </w:r>
      <w:r w:rsidRPr="000F7B92">
        <w:rPr>
          <w:rFonts w:ascii="Arial" w:hAnsi="Arial" w:cs="Arial"/>
          <w:sz w:val="24"/>
          <w:szCs w:val="24"/>
        </w:rPr>
        <w:t xml:space="preserve"> to act as Personal Representative of the Estate, but </w:t>
      </w:r>
      <w:r w:rsidR="006071B4" w:rsidRPr="000F7B92">
        <w:rPr>
          <w:rFonts w:ascii="Arial" w:hAnsi="Arial" w:cs="Arial"/>
          <w:sz w:val="24"/>
          <w:szCs w:val="24"/>
        </w:rPr>
        <w:t xml:space="preserve">Mrs. Christian has not yet received </w:t>
      </w:r>
      <w:r w:rsidRPr="000F7B92">
        <w:rPr>
          <w:rFonts w:ascii="Arial" w:hAnsi="Arial" w:cs="Arial"/>
          <w:sz w:val="24"/>
          <w:szCs w:val="24"/>
        </w:rPr>
        <w:t>the Letter.</w:t>
      </w:r>
    </w:p>
    <w:p w14:paraId="47A41F55" w14:textId="0181F307" w:rsidR="0071578A" w:rsidRPr="000F7B92" w:rsidRDefault="0071578A">
      <w:pPr>
        <w:rPr>
          <w:rFonts w:ascii="Arial" w:hAnsi="Arial" w:cs="Arial"/>
          <w:sz w:val="24"/>
          <w:szCs w:val="24"/>
        </w:rPr>
      </w:pPr>
      <w:r w:rsidRPr="000F7B92">
        <w:rPr>
          <w:rFonts w:ascii="Arial" w:hAnsi="Arial" w:cs="Arial"/>
          <w:sz w:val="24"/>
          <w:szCs w:val="24"/>
        </w:rPr>
        <w:t>Saga is filing this application due to the requirements of Section 73.3541(b) of the Commission’s Rules, namely, to file FCC Form 2100-Schedule 316</w:t>
      </w:r>
      <w:r w:rsidR="00580B37" w:rsidRPr="000F7B92">
        <w:rPr>
          <w:rFonts w:ascii="Arial" w:hAnsi="Arial" w:cs="Arial"/>
          <w:sz w:val="24"/>
          <w:szCs w:val="24"/>
        </w:rPr>
        <w:t xml:space="preserve"> </w:t>
      </w:r>
      <w:r w:rsidR="006071B4" w:rsidRPr="000F7B92">
        <w:rPr>
          <w:rFonts w:ascii="Arial" w:hAnsi="Arial" w:cs="Arial"/>
          <w:sz w:val="24"/>
          <w:szCs w:val="24"/>
        </w:rPr>
        <w:t xml:space="preserve">within 30 days </w:t>
      </w:r>
      <w:r w:rsidR="00580B37" w:rsidRPr="000F7B92">
        <w:rPr>
          <w:rFonts w:ascii="Arial" w:hAnsi="Arial" w:cs="Arial"/>
          <w:sz w:val="24"/>
          <w:szCs w:val="24"/>
        </w:rPr>
        <w:t xml:space="preserve">following </w:t>
      </w:r>
      <w:r w:rsidR="006071B4" w:rsidRPr="000F7B92">
        <w:rPr>
          <w:rFonts w:ascii="Arial" w:hAnsi="Arial" w:cs="Arial"/>
          <w:sz w:val="24"/>
          <w:szCs w:val="24"/>
        </w:rPr>
        <w:t>the controlling s</w:t>
      </w:r>
      <w:r w:rsidR="00580B37" w:rsidRPr="000F7B92">
        <w:rPr>
          <w:rFonts w:ascii="Arial" w:hAnsi="Arial" w:cs="Arial"/>
          <w:sz w:val="24"/>
          <w:szCs w:val="24"/>
        </w:rPr>
        <w:t>tock</w:t>
      </w:r>
      <w:r w:rsidR="006071B4" w:rsidRPr="000F7B92">
        <w:rPr>
          <w:rFonts w:ascii="Arial" w:hAnsi="Arial" w:cs="Arial"/>
          <w:sz w:val="24"/>
          <w:szCs w:val="24"/>
        </w:rPr>
        <w:t>holder’s death (</w:t>
      </w:r>
      <w:r w:rsidRPr="000F7B92">
        <w:rPr>
          <w:rFonts w:ascii="Arial" w:hAnsi="Arial" w:cs="Arial"/>
          <w:sz w:val="24"/>
          <w:szCs w:val="24"/>
        </w:rPr>
        <w:t>by September 19, 2022</w:t>
      </w:r>
      <w:r w:rsidR="006071B4" w:rsidRPr="000F7B92">
        <w:rPr>
          <w:rFonts w:ascii="Arial" w:hAnsi="Arial" w:cs="Arial"/>
          <w:sz w:val="24"/>
          <w:szCs w:val="24"/>
        </w:rPr>
        <w:t>)</w:t>
      </w:r>
      <w:r w:rsidRPr="000F7B92">
        <w:rPr>
          <w:rFonts w:ascii="Arial" w:hAnsi="Arial" w:cs="Arial"/>
          <w:sz w:val="24"/>
          <w:szCs w:val="24"/>
        </w:rPr>
        <w:t xml:space="preserve">, </w:t>
      </w:r>
      <w:r w:rsidR="000F7B92" w:rsidRPr="000F7B92">
        <w:rPr>
          <w:rFonts w:ascii="Arial" w:hAnsi="Arial" w:cs="Arial"/>
          <w:sz w:val="24"/>
          <w:szCs w:val="24"/>
        </w:rPr>
        <w:t xml:space="preserve">to an </w:t>
      </w:r>
      <w:r w:rsidR="00E748BE" w:rsidRPr="000F7B92">
        <w:rPr>
          <w:rFonts w:ascii="Arial" w:hAnsi="Arial" w:cs="Arial"/>
          <w:sz w:val="24"/>
          <w:szCs w:val="24"/>
        </w:rPr>
        <w:t xml:space="preserve">entity legally qualified to succeed to </w:t>
      </w:r>
      <w:r w:rsidR="000F7B92" w:rsidRPr="000F7B92">
        <w:rPr>
          <w:rFonts w:ascii="Arial" w:hAnsi="Arial" w:cs="Arial"/>
          <w:sz w:val="24"/>
          <w:szCs w:val="24"/>
        </w:rPr>
        <w:t>his</w:t>
      </w:r>
      <w:r w:rsidR="00E748BE" w:rsidRPr="000F7B92">
        <w:rPr>
          <w:rFonts w:ascii="Arial" w:hAnsi="Arial" w:cs="Arial"/>
          <w:sz w:val="24"/>
          <w:szCs w:val="24"/>
        </w:rPr>
        <w:t xml:space="preserve"> interests under the laws of </w:t>
      </w:r>
      <w:r w:rsidR="000F7B92">
        <w:rPr>
          <w:rFonts w:ascii="Arial" w:hAnsi="Arial" w:cs="Arial"/>
          <w:sz w:val="24"/>
          <w:szCs w:val="24"/>
        </w:rPr>
        <w:t>Michigan</w:t>
      </w:r>
      <w:r w:rsidR="000F7B92" w:rsidRPr="000F7B92">
        <w:rPr>
          <w:rFonts w:ascii="Arial" w:hAnsi="Arial" w:cs="Arial"/>
          <w:sz w:val="24"/>
          <w:szCs w:val="24"/>
        </w:rPr>
        <w:t xml:space="preserve">.  Saga </w:t>
      </w:r>
      <w:r w:rsidRPr="000F7B92">
        <w:rPr>
          <w:rFonts w:ascii="Arial" w:hAnsi="Arial" w:cs="Arial"/>
          <w:sz w:val="24"/>
          <w:szCs w:val="24"/>
        </w:rPr>
        <w:t>will amend this application when a copy of the Letter of Authority is received.</w:t>
      </w:r>
      <w:r w:rsidR="00E748BE" w:rsidRPr="000F7B92">
        <w:rPr>
          <w:rFonts w:ascii="Arial" w:hAnsi="Arial" w:cs="Arial"/>
          <w:sz w:val="24"/>
          <w:szCs w:val="24"/>
        </w:rPr>
        <w:t xml:space="preserve"> </w:t>
      </w:r>
    </w:p>
    <w:sectPr w:rsidR="0071578A" w:rsidRPr="000F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8A"/>
    <w:rsid w:val="0008009E"/>
    <w:rsid w:val="000F7B92"/>
    <w:rsid w:val="002C7F3F"/>
    <w:rsid w:val="002E3ED4"/>
    <w:rsid w:val="00580B37"/>
    <w:rsid w:val="006071B4"/>
    <w:rsid w:val="006D39B5"/>
    <w:rsid w:val="0071578A"/>
    <w:rsid w:val="00D8592A"/>
    <w:rsid w:val="00E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Smithwick</dc:creator>
  <cp:lastModifiedBy>Sherry Schunemann</cp:lastModifiedBy>
  <cp:revision>2</cp:revision>
  <dcterms:created xsi:type="dcterms:W3CDTF">2022-09-19T15:55:00Z</dcterms:created>
  <dcterms:modified xsi:type="dcterms:W3CDTF">2022-09-19T15:55:00Z</dcterms:modified>
</cp:coreProperties>
</file>