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E7" w:rsidRPr="00781927" w:rsidRDefault="00781927" w:rsidP="00781927">
      <w:pPr>
        <w:contextualSpacing/>
        <w:jc w:val="center"/>
        <w:rPr>
          <w:b/>
        </w:rPr>
      </w:pPr>
      <w:bookmarkStart w:id="0" w:name="_GoBack"/>
      <w:bookmarkEnd w:id="0"/>
      <w:r w:rsidRPr="00781927">
        <w:rPr>
          <w:b/>
        </w:rPr>
        <w:t>Assignee’s Multiple Ownership</w:t>
      </w:r>
    </w:p>
    <w:p w:rsidR="00781927" w:rsidRDefault="00781927" w:rsidP="00781927">
      <w:pPr>
        <w:contextualSpacing/>
        <w:jc w:val="center"/>
        <w:rPr>
          <w:b/>
        </w:rPr>
      </w:pPr>
      <w:r w:rsidRPr="00781927">
        <w:rPr>
          <w:b/>
        </w:rPr>
        <w:t>Compliance Statement</w:t>
      </w:r>
    </w:p>
    <w:p w:rsidR="00781927" w:rsidRDefault="00781927" w:rsidP="00781927">
      <w:pPr>
        <w:contextualSpacing/>
        <w:jc w:val="center"/>
        <w:rPr>
          <w:b/>
        </w:rPr>
      </w:pPr>
    </w:p>
    <w:p w:rsidR="00781927" w:rsidRDefault="00781927" w:rsidP="00781927">
      <w:pPr>
        <w:contextualSpacing/>
        <w:jc w:val="center"/>
        <w:rPr>
          <w:b/>
        </w:rPr>
      </w:pPr>
    </w:p>
    <w:p w:rsidR="00781927" w:rsidRPr="00781927" w:rsidRDefault="00781927" w:rsidP="00781927">
      <w:pPr>
        <w:contextualSpacing/>
        <w:jc w:val="both"/>
      </w:pPr>
      <w:r w:rsidRPr="00781927">
        <w:tab/>
        <w:t>Concurrently with the filing of this license assignment application, Positive Alternative Radio, Inc. is filing a license modification application for WLXN-AM to convert that station to noncommercial status.    Since the multiple ownership rules do not apply to noncommercial broadcast stations, this transaction is compliant as a matter of law.</w:t>
      </w:r>
    </w:p>
    <w:sectPr w:rsidR="00781927" w:rsidRPr="0078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27"/>
    <w:rsid w:val="004906E7"/>
    <w:rsid w:val="007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6DFCB-DD85-4595-B39B-D82A480F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Tepper</dc:creator>
  <cp:keywords/>
  <dc:description/>
  <cp:lastModifiedBy>Cary Tepper</cp:lastModifiedBy>
  <cp:revision>1</cp:revision>
  <dcterms:created xsi:type="dcterms:W3CDTF">2022-08-04T19:10:00Z</dcterms:created>
  <dcterms:modified xsi:type="dcterms:W3CDTF">2022-08-04T19:13:00Z</dcterms:modified>
</cp:coreProperties>
</file>