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E64" w14:textId="08373235" w:rsidR="00907391" w:rsidRPr="006A039A" w:rsidRDefault="0057504E" w:rsidP="00907391">
      <w:pPr>
        <w:widowControl w:val="0"/>
        <w:contextualSpacing/>
        <w:jc w:val="center"/>
        <w:rPr>
          <w:rFonts w:eastAsia="Calibri"/>
          <w:sz w:val="22"/>
          <w:szCs w:val="22"/>
        </w:rPr>
      </w:pPr>
      <w:r w:rsidRPr="006A039A">
        <w:rPr>
          <w:rFonts w:eastAsia="Calibri"/>
          <w:sz w:val="22"/>
          <w:szCs w:val="22"/>
        </w:rPr>
        <w:t>July</w:t>
      </w:r>
      <w:r w:rsidR="005C1EA9" w:rsidRPr="006A039A">
        <w:rPr>
          <w:rFonts w:eastAsia="Calibri"/>
          <w:sz w:val="22"/>
          <w:szCs w:val="22"/>
        </w:rPr>
        <w:t xml:space="preserve"> </w:t>
      </w:r>
      <w:r w:rsidR="00B755E9">
        <w:rPr>
          <w:rFonts w:eastAsia="Calibri"/>
          <w:sz w:val="22"/>
          <w:szCs w:val="22"/>
        </w:rPr>
        <w:t>11</w:t>
      </w:r>
      <w:r w:rsidR="005C1EA9" w:rsidRPr="006A039A">
        <w:rPr>
          <w:rFonts w:eastAsia="Calibri"/>
          <w:sz w:val="22"/>
          <w:szCs w:val="22"/>
        </w:rPr>
        <w:t>, 2022</w:t>
      </w:r>
    </w:p>
    <w:p w14:paraId="0966207A" w14:textId="77777777" w:rsidR="00907391" w:rsidRPr="006A039A" w:rsidRDefault="00907391" w:rsidP="00907391">
      <w:pPr>
        <w:widowControl w:val="0"/>
        <w:contextualSpacing/>
        <w:rPr>
          <w:rFonts w:eastAsia="Calibri"/>
          <w:sz w:val="22"/>
          <w:szCs w:val="22"/>
        </w:rPr>
      </w:pPr>
    </w:p>
    <w:p w14:paraId="34075CD5" w14:textId="39882A37" w:rsidR="00D56020" w:rsidRPr="006A039A" w:rsidRDefault="00356F9C" w:rsidP="00D56020">
      <w:pPr>
        <w:widowControl w:val="0"/>
        <w:contextualSpacing/>
        <w:rPr>
          <w:color w:val="333333"/>
          <w:sz w:val="22"/>
          <w:szCs w:val="22"/>
          <w:shd w:val="clear" w:color="auto" w:fill="FFFFFF"/>
        </w:rPr>
      </w:pPr>
      <w:bookmarkStart w:id="0" w:name="_Hlk108083556"/>
      <w:r w:rsidRPr="006A039A">
        <w:rPr>
          <w:color w:val="333333"/>
          <w:sz w:val="22"/>
          <w:szCs w:val="22"/>
          <w:shd w:val="clear" w:color="auto" w:fill="FFFFFF"/>
        </w:rPr>
        <w:t xml:space="preserve">Garden Valley Translator Dist. </w:t>
      </w:r>
    </w:p>
    <w:p w14:paraId="7D09F014" w14:textId="6376337F" w:rsidR="00356F9C" w:rsidRPr="006A039A" w:rsidRDefault="00D56020" w:rsidP="00356F9C">
      <w:pPr>
        <w:widowControl w:val="0"/>
        <w:contextualSpacing/>
        <w:rPr>
          <w:color w:val="333333"/>
          <w:sz w:val="22"/>
          <w:szCs w:val="22"/>
          <w:shd w:val="clear" w:color="auto" w:fill="FFFFFF"/>
        </w:rPr>
      </w:pPr>
      <w:r w:rsidRPr="006A039A">
        <w:rPr>
          <w:color w:val="333333"/>
          <w:sz w:val="22"/>
          <w:szCs w:val="22"/>
          <w:shd w:val="clear" w:color="auto" w:fill="FFFFFF"/>
        </w:rPr>
        <w:t>P</w:t>
      </w:r>
      <w:r w:rsidR="00356F9C" w:rsidRPr="006A039A">
        <w:rPr>
          <w:color w:val="333333"/>
          <w:sz w:val="22"/>
          <w:szCs w:val="22"/>
          <w:shd w:val="clear" w:color="auto" w:fill="FFFFFF"/>
        </w:rPr>
        <w:t>.O. Box 711</w:t>
      </w:r>
    </w:p>
    <w:p w14:paraId="19811B1E" w14:textId="3FFB3AC3" w:rsidR="00D56020" w:rsidRPr="006A039A" w:rsidRDefault="00356F9C" w:rsidP="00356F9C">
      <w:pPr>
        <w:widowControl w:val="0"/>
        <w:contextualSpacing/>
        <w:rPr>
          <w:color w:val="333333"/>
          <w:sz w:val="22"/>
          <w:szCs w:val="22"/>
          <w:shd w:val="clear" w:color="auto" w:fill="FFFFFF"/>
        </w:rPr>
      </w:pPr>
      <w:r w:rsidRPr="006A039A">
        <w:rPr>
          <w:color w:val="333333"/>
          <w:sz w:val="22"/>
          <w:szCs w:val="22"/>
          <w:shd w:val="clear" w:color="auto" w:fill="FFFFFF"/>
        </w:rPr>
        <w:t>Garden Valley, ID 83622</w:t>
      </w:r>
    </w:p>
    <w:bookmarkEnd w:id="0"/>
    <w:p w14:paraId="323CAF42" w14:textId="77777777" w:rsidR="00356F9C" w:rsidRPr="006A039A" w:rsidRDefault="00356F9C" w:rsidP="00D56020">
      <w:pPr>
        <w:widowControl w:val="0"/>
        <w:ind w:left="5760"/>
        <w:contextualSpacing/>
        <w:rPr>
          <w:color w:val="333333"/>
          <w:sz w:val="22"/>
          <w:szCs w:val="22"/>
          <w:shd w:val="clear" w:color="auto" w:fill="FFFFFF"/>
        </w:rPr>
      </w:pPr>
    </w:p>
    <w:p w14:paraId="24BEFF0F" w14:textId="0255C233" w:rsidR="006B43A4" w:rsidRPr="006A039A" w:rsidRDefault="00D56020" w:rsidP="00A35C34">
      <w:pPr>
        <w:widowControl w:val="0"/>
        <w:ind w:left="5760"/>
        <w:contextualSpacing/>
        <w:rPr>
          <w:rFonts w:eastAsia="Calibri"/>
          <w:sz w:val="22"/>
          <w:szCs w:val="22"/>
        </w:rPr>
      </w:pPr>
      <w:r w:rsidRPr="006A039A">
        <w:rPr>
          <w:rFonts w:eastAsia="Calibri"/>
          <w:sz w:val="22"/>
          <w:szCs w:val="22"/>
        </w:rPr>
        <w:t xml:space="preserve">Re:  </w:t>
      </w:r>
      <w:bookmarkStart w:id="1" w:name="_Hlk108084588"/>
      <w:r w:rsidR="00356F9C" w:rsidRPr="006A039A">
        <w:rPr>
          <w:rFonts w:eastAsia="Calibri"/>
          <w:sz w:val="22"/>
          <w:szCs w:val="22"/>
        </w:rPr>
        <w:t>K14SB-D</w:t>
      </w:r>
      <w:r w:rsidRPr="006A039A">
        <w:rPr>
          <w:rFonts w:eastAsia="Calibri"/>
          <w:sz w:val="22"/>
          <w:szCs w:val="22"/>
        </w:rPr>
        <w:t>,</w:t>
      </w:r>
      <w:r w:rsidR="006B43A4" w:rsidRPr="006A039A">
        <w:rPr>
          <w:rFonts w:eastAsia="Calibri"/>
          <w:sz w:val="22"/>
          <w:szCs w:val="22"/>
        </w:rPr>
        <w:t xml:space="preserve"> K34MG-D, </w:t>
      </w:r>
      <w:r w:rsidR="00C31362" w:rsidRPr="006A039A">
        <w:rPr>
          <w:rFonts w:eastAsia="Calibri"/>
          <w:sz w:val="22"/>
          <w:szCs w:val="22"/>
        </w:rPr>
        <w:t xml:space="preserve">K10OA-D, K03ET-D, K05EY-D </w:t>
      </w:r>
      <w:r w:rsidR="00356F9C" w:rsidRPr="006A039A">
        <w:rPr>
          <w:rFonts w:eastAsia="Calibri"/>
          <w:sz w:val="22"/>
          <w:szCs w:val="22"/>
        </w:rPr>
        <w:t>Terrace Lakes, ID</w:t>
      </w:r>
      <w:r w:rsidR="00A35C34" w:rsidRPr="006A039A">
        <w:rPr>
          <w:rFonts w:eastAsia="Calibri"/>
          <w:sz w:val="22"/>
          <w:szCs w:val="22"/>
        </w:rPr>
        <w:t xml:space="preserve">; </w:t>
      </w:r>
      <w:r w:rsidR="006B43A4" w:rsidRPr="006A039A">
        <w:rPr>
          <w:rFonts w:eastAsia="Calibri"/>
          <w:sz w:val="22"/>
          <w:szCs w:val="22"/>
        </w:rPr>
        <w:t>K32KO-D,</w:t>
      </w:r>
      <w:r w:rsidR="00C31362" w:rsidRPr="006A039A">
        <w:rPr>
          <w:rFonts w:eastAsia="Calibri"/>
          <w:sz w:val="22"/>
          <w:szCs w:val="22"/>
        </w:rPr>
        <w:t xml:space="preserve"> K36LZ-D</w:t>
      </w:r>
      <w:r w:rsidR="00A35C34" w:rsidRPr="006A039A">
        <w:rPr>
          <w:rFonts w:eastAsia="Calibri"/>
          <w:sz w:val="22"/>
          <w:szCs w:val="22"/>
        </w:rPr>
        <w:t>, K20NZ-D</w:t>
      </w:r>
      <w:r w:rsidR="006B43A4" w:rsidRPr="006A039A">
        <w:rPr>
          <w:rFonts w:eastAsia="Calibri"/>
          <w:sz w:val="22"/>
          <w:szCs w:val="22"/>
        </w:rPr>
        <w:t xml:space="preserve"> </w:t>
      </w:r>
      <w:bookmarkEnd w:id="1"/>
      <w:r w:rsidR="006B43A4" w:rsidRPr="006A039A">
        <w:rPr>
          <w:rFonts w:eastAsia="Calibri"/>
          <w:sz w:val="22"/>
          <w:szCs w:val="22"/>
        </w:rPr>
        <w:t>Garden Valley, ID</w:t>
      </w:r>
    </w:p>
    <w:p w14:paraId="43E8EF0B" w14:textId="5CA3863B" w:rsidR="0019122B" w:rsidRPr="006A039A" w:rsidRDefault="00D56020" w:rsidP="006B43A4">
      <w:pPr>
        <w:widowControl w:val="0"/>
        <w:ind w:left="5760"/>
        <w:contextualSpacing/>
        <w:rPr>
          <w:rFonts w:eastAsia="Calibri"/>
          <w:sz w:val="22"/>
          <w:szCs w:val="22"/>
        </w:rPr>
      </w:pPr>
      <w:r w:rsidRPr="006A039A">
        <w:rPr>
          <w:rFonts w:eastAsia="Calibri"/>
          <w:sz w:val="22"/>
          <w:szCs w:val="22"/>
        </w:rPr>
        <w:t>Facility ID No</w:t>
      </w:r>
      <w:r w:rsidR="000D0A00" w:rsidRPr="006A039A">
        <w:rPr>
          <w:rFonts w:eastAsia="Calibri"/>
          <w:sz w:val="22"/>
          <w:szCs w:val="22"/>
        </w:rPr>
        <w:t>s</w:t>
      </w:r>
      <w:r w:rsidRPr="006A039A">
        <w:rPr>
          <w:rFonts w:eastAsia="Calibri"/>
          <w:sz w:val="22"/>
          <w:szCs w:val="22"/>
        </w:rPr>
        <w:t xml:space="preserve">: </w:t>
      </w:r>
      <w:bookmarkStart w:id="2" w:name="_Hlk108084546"/>
      <w:r w:rsidR="00356F9C" w:rsidRPr="006A039A">
        <w:rPr>
          <w:rFonts w:eastAsia="Calibri"/>
          <w:sz w:val="22"/>
          <w:szCs w:val="22"/>
        </w:rPr>
        <w:t>23146</w:t>
      </w:r>
      <w:r w:rsidR="006B43A4" w:rsidRPr="006A039A">
        <w:rPr>
          <w:rFonts w:eastAsia="Calibri"/>
          <w:sz w:val="22"/>
          <w:szCs w:val="22"/>
        </w:rPr>
        <w:t>, 23143, 23144</w:t>
      </w:r>
      <w:r w:rsidR="00C31362" w:rsidRPr="006A039A">
        <w:rPr>
          <w:rFonts w:eastAsia="Calibri"/>
          <w:sz w:val="22"/>
          <w:szCs w:val="22"/>
        </w:rPr>
        <w:t xml:space="preserve">, </w:t>
      </w:r>
    </w:p>
    <w:p w14:paraId="51265F8E" w14:textId="5415460B" w:rsidR="006B43A4" w:rsidRPr="006A039A" w:rsidRDefault="00C31362" w:rsidP="006B43A4">
      <w:pPr>
        <w:widowControl w:val="0"/>
        <w:ind w:left="5760"/>
        <w:contextualSpacing/>
        <w:rPr>
          <w:rFonts w:eastAsia="Calibri"/>
          <w:sz w:val="22"/>
          <w:szCs w:val="22"/>
        </w:rPr>
      </w:pPr>
      <w:r w:rsidRPr="006A039A">
        <w:rPr>
          <w:rFonts w:eastAsia="Calibri"/>
          <w:sz w:val="22"/>
          <w:szCs w:val="22"/>
        </w:rPr>
        <w:t>23147, 23148, 23149, 23150</w:t>
      </w:r>
      <w:r w:rsidR="00A35C34" w:rsidRPr="006A039A">
        <w:rPr>
          <w:rFonts w:eastAsia="Calibri"/>
          <w:sz w:val="22"/>
          <w:szCs w:val="22"/>
        </w:rPr>
        <w:t>, 23145</w:t>
      </w:r>
    </w:p>
    <w:bookmarkEnd w:id="2"/>
    <w:p w14:paraId="6E2B110A" w14:textId="77777777" w:rsidR="008A682C" w:rsidRDefault="008A682C" w:rsidP="00E367AE">
      <w:pPr>
        <w:widowControl w:val="0"/>
        <w:spacing w:after="200"/>
        <w:contextualSpacing/>
        <w:rPr>
          <w:rFonts w:eastAsia="Calibri"/>
          <w:sz w:val="22"/>
          <w:szCs w:val="22"/>
        </w:rPr>
      </w:pPr>
    </w:p>
    <w:p w14:paraId="124075B8" w14:textId="5DD92346" w:rsidR="00E367AE" w:rsidRPr="006A039A" w:rsidRDefault="00E367AE" w:rsidP="00E367AE">
      <w:pPr>
        <w:widowControl w:val="0"/>
        <w:spacing w:after="200"/>
        <w:contextualSpacing/>
        <w:rPr>
          <w:rFonts w:eastAsia="Calibri"/>
          <w:sz w:val="22"/>
          <w:szCs w:val="22"/>
        </w:rPr>
      </w:pPr>
      <w:r w:rsidRPr="006A039A">
        <w:rPr>
          <w:rFonts w:eastAsia="Calibri"/>
          <w:sz w:val="22"/>
          <w:szCs w:val="22"/>
        </w:rPr>
        <w:t>Dear Licensee:</w:t>
      </w:r>
    </w:p>
    <w:p w14:paraId="4DF0DF99" w14:textId="77777777" w:rsidR="00E367AE" w:rsidRPr="006A039A" w:rsidRDefault="00E367AE" w:rsidP="00E367AE">
      <w:pPr>
        <w:widowControl w:val="0"/>
        <w:spacing w:after="200"/>
        <w:ind w:firstLine="720"/>
        <w:contextualSpacing/>
        <w:rPr>
          <w:rFonts w:eastAsia="Calibri"/>
          <w:sz w:val="22"/>
          <w:szCs w:val="22"/>
        </w:rPr>
      </w:pPr>
    </w:p>
    <w:p w14:paraId="2CBEBC90" w14:textId="51304200" w:rsidR="00E367AE" w:rsidRPr="006A039A" w:rsidRDefault="00E367AE" w:rsidP="00E367AE">
      <w:pPr>
        <w:widowControl w:val="0"/>
        <w:spacing w:after="200"/>
        <w:ind w:firstLine="720"/>
        <w:contextualSpacing/>
        <w:rPr>
          <w:rFonts w:eastAsia="Calibri"/>
          <w:sz w:val="22"/>
          <w:szCs w:val="22"/>
        </w:rPr>
      </w:pPr>
      <w:r w:rsidRPr="006A039A">
        <w:rPr>
          <w:rFonts w:eastAsia="Calibri"/>
          <w:sz w:val="22"/>
          <w:szCs w:val="22"/>
        </w:rPr>
        <w:t xml:space="preserve">Commission records indicate that we did not receive a renewal application for the above-referenced stations by the due date of </w:t>
      </w:r>
      <w:r w:rsidR="0057504E" w:rsidRPr="006A039A">
        <w:rPr>
          <w:rFonts w:eastAsia="Calibri"/>
          <w:sz w:val="22"/>
          <w:szCs w:val="22"/>
        </w:rPr>
        <w:t>June</w:t>
      </w:r>
      <w:r w:rsidRPr="006A039A">
        <w:rPr>
          <w:rFonts w:eastAsia="Calibri"/>
          <w:sz w:val="22"/>
          <w:szCs w:val="22"/>
        </w:rPr>
        <w:t xml:space="preserve"> 1, 202</w:t>
      </w:r>
      <w:r w:rsidR="005C1EA9" w:rsidRPr="006A039A">
        <w:rPr>
          <w:rFonts w:eastAsia="Calibri"/>
          <w:sz w:val="22"/>
          <w:szCs w:val="22"/>
        </w:rPr>
        <w:t>2</w:t>
      </w:r>
      <w:r w:rsidRPr="006A039A">
        <w:rPr>
          <w:rFonts w:eastAsia="Calibri"/>
          <w:sz w:val="22"/>
          <w:szCs w:val="22"/>
        </w:rPr>
        <w:t xml:space="preserve"> (Form 2100, Schedule 303-S).</w:t>
      </w:r>
      <w:r w:rsidRPr="006A039A">
        <w:rPr>
          <w:rFonts w:eastAsia="Calibri"/>
          <w:sz w:val="22"/>
          <w:szCs w:val="22"/>
          <w:vertAlign w:val="superscript"/>
        </w:rPr>
        <w:footnoteReference w:id="1"/>
      </w:r>
      <w:r w:rsidRPr="006A039A">
        <w:rPr>
          <w:rFonts w:eastAsia="Calibri"/>
          <w:sz w:val="22"/>
          <w:szCs w:val="22"/>
        </w:rPr>
        <w:t xml:space="preserve">  As licensee, based on your failure to file you are now subject to appropriate sanctions, including monetary forfeiture and/or cancellation of the stations’ licenses.  If we do not receive your applications by 11:59 p.m. (local time) on </w:t>
      </w:r>
      <w:r w:rsidR="0057504E" w:rsidRPr="006A039A">
        <w:rPr>
          <w:rFonts w:eastAsia="Calibri"/>
          <w:sz w:val="22"/>
          <w:szCs w:val="22"/>
        </w:rPr>
        <w:t>October</w:t>
      </w:r>
      <w:r w:rsidR="0007156D" w:rsidRPr="006A039A">
        <w:rPr>
          <w:rFonts w:eastAsia="Calibri"/>
          <w:sz w:val="22"/>
          <w:szCs w:val="22"/>
        </w:rPr>
        <w:t xml:space="preserve"> </w:t>
      </w:r>
      <w:r w:rsidRPr="006A039A">
        <w:rPr>
          <w:rFonts w:eastAsia="Calibri"/>
          <w:sz w:val="22"/>
          <w:szCs w:val="22"/>
        </w:rPr>
        <w:t xml:space="preserve">1, 2022, the date the licenses expire, we will cancel the above-referenced stations’ license authorizations and you will be required to permanently cease operation of the stations.  </w:t>
      </w:r>
    </w:p>
    <w:p w14:paraId="2C549AD5" w14:textId="77777777" w:rsidR="00E367AE" w:rsidRPr="006A039A" w:rsidRDefault="00E367AE" w:rsidP="00E367AE">
      <w:pPr>
        <w:widowControl w:val="0"/>
        <w:spacing w:after="120"/>
        <w:ind w:firstLine="720"/>
        <w:contextualSpacing/>
        <w:rPr>
          <w:rFonts w:eastAsia="Calibri"/>
          <w:sz w:val="22"/>
          <w:szCs w:val="22"/>
        </w:rPr>
      </w:pPr>
    </w:p>
    <w:p w14:paraId="44C4B1E6" w14:textId="77777777" w:rsidR="00E367AE" w:rsidRPr="006A039A" w:rsidRDefault="00E367AE" w:rsidP="00E367AE">
      <w:pPr>
        <w:widowControl w:val="0"/>
        <w:spacing w:after="120"/>
        <w:ind w:firstLine="720"/>
        <w:contextualSpacing/>
        <w:rPr>
          <w:rFonts w:eastAsia="Calibri"/>
          <w:sz w:val="22"/>
          <w:szCs w:val="22"/>
        </w:rPr>
      </w:pPr>
      <w:r w:rsidRPr="006A039A">
        <w:rPr>
          <w:rFonts w:eastAsia="Calibri"/>
          <w:sz w:val="22"/>
          <w:szCs w:val="22"/>
        </w:rPr>
        <w:t>Finally, should the licenses be cancelled we note that it is imperative to the safety of air navigation that any prescribed painting and illumination of the stations’ tower be maintained until the tower is dismantled.  Accordingly, the owners of the towers where the referenced stations’ transmitting antenna are located are required to maintain the tower in the manner prescribed by our rules and the terms of the cancelled licenses.</w:t>
      </w:r>
      <w:r w:rsidRPr="006A039A">
        <w:rPr>
          <w:rFonts w:eastAsia="Calibri"/>
          <w:sz w:val="22"/>
          <w:szCs w:val="22"/>
          <w:vertAlign w:val="superscript"/>
        </w:rPr>
        <w:footnoteReference w:id="2"/>
      </w:r>
      <w:r w:rsidRPr="006A039A">
        <w:rPr>
          <w:rFonts w:eastAsia="Calibri"/>
          <w:sz w:val="22"/>
          <w:szCs w:val="22"/>
        </w:rPr>
        <w:t xml:space="preserve">  If you have any questions, please contact Andrew Manley at (202) 418-0596 or </w:t>
      </w:r>
      <w:hyperlink r:id="rId6" w:history="1">
        <w:r w:rsidRPr="006A039A">
          <w:rPr>
            <w:rStyle w:val="Hyperlink"/>
            <w:rFonts w:eastAsia="Calibri"/>
            <w:sz w:val="22"/>
            <w:szCs w:val="22"/>
          </w:rPr>
          <w:t>andrew.manley@fcc.gov</w:t>
        </w:r>
      </w:hyperlink>
      <w:r w:rsidRPr="006A039A">
        <w:rPr>
          <w:rFonts w:eastAsia="Calibri"/>
          <w:sz w:val="22"/>
          <w:szCs w:val="22"/>
        </w:rPr>
        <w:t>.</w:t>
      </w:r>
    </w:p>
    <w:p w14:paraId="6525BBEE" w14:textId="77777777" w:rsidR="00907391" w:rsidRPr="006A039A" w:rsidRDefault="00907391" w:rsidP="00907391">
      <w:pPr>
        <w:widowControl w:val="0"/>
        <w:ind w:firstLine="720"/>
        <w:contextualSpacing/>
        <w:rPr>
          <w:rFonts w:eastAsia="Calibri"/>
          <w:sz w:val="22"/>
          <w:szCs w:val="22"/>
        </w:rPr>
      </w:pP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t>Sincerely,</w:t>
      </w:r>
    </w:p>
    <w:p w14:paraId="73A7770B" w14:textId="77777777" w:rsidR="00907391" w:rsidRPr="006A039A" w:rsidRDefault="00907391" w:rsidP="00907391">
      <w:pPr>
        <w:widowControl w:val="0"/>
        <w:ind w:firstLine="720"/>
        <w:contextualSpacing/>
        <w:rPr>
          <w:rFonts w:eastAsia="Calibri"/>
          <w:sz w:val="22"/>
          <w:szCs w:val="22"/>
        </w:rPr>
      </w:pPr>
    </w:p>
    <w:p w14:paraId="7A8EDC2D" w14:textId="77777777" w:rsidR="00907391" w:rsidRPr="006A039A" w:rsidRDefault="00907391" w:rsidP="00907391">
      <w:pPr>
        <w:widowControl w:val="0"/>
        <w:ind w:firstLine="720"/>
        <w:contextualSpacing/>
        <w:rPr>
          <w:rFonts w:eastAsia="Calibri"/>
          <w:sz w:val="22"/>
          <w:szCs w:val="22"/>
        </w:rPr>
      </w:pP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t>/s/</w:t>
      </w:r>
    </w:p>
    <w:p w14:paraId="55A19BDD" w14:textId="77777777" w:rsidR="00907391" w:rsidRPr="006A039A" w:rsidRDefault="00907391" w:rsidP="00907391">
      <w:pPr>
        <w:widowControl w:val="0"/>
        <w:ind w:firstLine="720"/>
        <w:contextualSpacing/>
        <w:rPr>
          <w:rFonts w:eastAsia="Calibri"/>
          <w:sz w:val="22"/>
          <w:szCs w:val="22"/>
        </w:rPr>
      </w:pP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r w:rsidRPr="006A039A">
        <w:rPr>
          <w:rFonts w:eastAsia="Calibri"/>
          <w:sz w:val="22"/>
          <w:szCs w:val="22"/>
        </w:rPr>
        <w:tab/>
      </w:r>
    </w:p>
    <w:p w14:paraId="33E54E51" w14:textId="77777777" w:rsidR="00907391" w:rsidRPr="006A039A" w:rsidRDefault="00907391" w:rsidP="00907391">
      <w:pPr>
        <w:widowControl w:val="0"/>
        <w:ind w:left="5040" w:firstLine="720"/>
        <w:contextualSpacing/>
        <w:rPr>
          <w:rFonts w:eastAsia="Calibri"/>
          <w:sz w:val="22"/>
          <w:szCs w:val="22"/>
        </w:rPr>
      </w:pPr>
      <w:r w:rsidRPr="006A039A">
        <w:rPr>
          <w:rFonts w:eastAsia="Calibri"/>
          <w:sz w:val="22"/>
          <w:szCs w:val="22"/>
        </w:rPr>
        <w:t>Barbara A. Kreisman</w:t>
      </w:r>
    </w:p>
    <w:p w14:paraId="7EFA5BE1" w14:textId="77777777" w:rsidR="00907391" w:rsidRPr="006A039A" w:rsidRDefault="00907391" w:rsidP="00907391">
      <w:pPr>
        <w:widowControl w:val="0"/>
        <w:ind w:left="5040" w:firstLine="720"/>
        <w:contextualSpacing/>
        <w:rPr>
          <w:rFonts w:eastAsia="Calibri"/>
          <w:sz w:val="22"/>
          <w:szCs w:val="22"/>
        </w:rPr>
      </w:pPr>
      <w:r w:rsidRPr="006A039A">
        <w:rPr>
          <w:rFonts w:eastAsia="Calibri"/>
          <w:sz w:val="22"/>
          <w:szCs w:val="22"/>
        </w:rPr>
        <w:t>Chief, Video Division</w:t>
      </w:r>
    </w:p>
    <w:p w14:paraId="65A3BA80" w14:textId="77777777" w:rsidR="00907391" w:rsidRPr="006A039A" w:rsidRDefault="00907391" w:rsidP="00907391">
      <w:pPr>
        <w:widowControl w:val="0"/>
        <w:ind w:left="5040" w:firstLine="720"/>
        <w:contextualSpacing/>
        <w:rPr>
          <w:rFonts w:eastAsia="Calibri"/>
          <w:sz w:val="22"/>
          <w:szCs w:val="22"/>
        </w:rPr>
      </w:pPr>
      <w:r w:rsidRPr="006A039A">
        <w:rPr>
          <w:rFonts w:eastAsia="Calibri"/>
          <w:sz w:val="22"/>
          <w:szCs w:val="22"/>
        </w:rPr>
        <w:t>Media Bureau</w:t>
      </w:r>
    </w:p>
    <w:p w14:paraId="16113C01" w14:textId="77777777" w:rsidR="00204CE3" w:rsidRPr="006A039A" w:rsidRDefault="00204CE3" w:rsidP="00907391">
      <w:pPr>
        <w:contextualSpacing/>
        <w:rPr>
          <w:sz w:val="22"/>
          <w:szCs w:val="22"/>
        </w:rPr>
      </w:pPr>
    </w:p>
    <w:sectPr w:rsidR="00204CE3" w:rsidRPr="006A039A">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48E99A33" w14:textId="77777777" w:rsidR="00E367AE" w:rsidRPr="00E84CE1" w:rsidRDefault="00E367AE" w:rsidP="00E367AE">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44CD619B" w14:textId="77777777" w:rsidR="00E367AE" w:rsidRDefault="00E367AE" w:rsidP="00E367AE">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37E" w14:textId="77777777" w:rsidR="002B54DB" w:rsidRDefault="00B755E9">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28AB"/>
    <w:rsid w:val="00035EA3"/>
    <w:rsid w:val="0007156D"/>
    <w:rsid w:val="000D0A00"/>
    <w:rsid w:val="000D65A0"/>
    <w:rsid w:val="001333F1"/>
    <w:rsid w:val="001641A6"/>
    <w:rsid w:val="0017409D"/>
    <w:rsid w:val="00190533"/>
    <w:rsid w:val="0019122B"/>
    <w:rsid w:val="00196871"/>
    <w:rsid w:val="001B05D5"/>
    <w:rsid w:val="002026A4"/>
    <w:rsid w:val="00204CE3"/>
    <w:rsid w:val="002142EC"/>
    <w:rsid w:val="00266B43"/>
    <w:rsid w:val="002766AA"/>
    <w:rsid w:val="00294B1E"/>
    <w:rsid w:val="002A7AA4"/>
    <w:rsid w:val="002B54DB"/>
    <w:rsid w:val="002E500E"/>
    <w:rsid w:val="002F26CB"/>
    <w:rsid w:val="00314AE3"/>
    <w:rsid w:val="003360D8"/>
    <w:rsid w:val="00351DC6"/>
    <w:rsid w:val="00356F9C"/>
    <w:rsid w:val="00440F1D"/>
    <w:rsid w:val="004C2BCA"/>
    <w:rsid w:val="004C64CA"/>
    <w:rsid w:val="004D3B53"/>
    <w:rsid w:val="005112E1"/>
    <w:rsid w:val="00540ED6"/>
    <w:rsid w:val="005414B3"/>
    <w:rsid w:val="005622FB"/>
    <w:rsid w:val="0057504E"/>
    <w:rsid w:val="005A45EC"/>
    <w:rsid w:val="005C1EA9"/>
    <w:rsid w:val="005C297A"/>
    <w:rsid w:val="005E0642"/>
    <w:rsid w:val="0060063A"/>
    <w:rsid w:val="00615CAA"/>
    <w:rsid w:val="006A039A"/>
    <w:rsid w:val="006B43A4"/>
    <w:rsid w:val="006C23BC"/>
    <w:rsid w:val="00737807"/>
    <w:rsid w:val="00834F2A"/>
    <w:rsid w:val="00851868"/>
    <w:rsid w:val="008843BC"/>
    <w:rsid w:val="008A682C"/>
    <w:rsid w:val="00907391"/>
    <w:rsid w:val="00A35C34"/>
    <w:rsid w:val="00A82DC0"/>
    <w:rsid w:val="00A83658"/>
    <w:rsid w:val="00AE0B88"/>
    <w:rsid w:val="00B401AE"/>
    <w:rsid w:val="00B47D51"/>
    <w:rsid w:val="00B755E9"/>
    <w:rsid w:val="00B94601"/>
    <w:rsid w:val="00BA46A6"/>
    <w:rsid w:val="00BB704F"/>
    <w:rsid w:val="00BE3642"/>
    <w:rsid w:val="00BE6936"/>
    <w:rsid w:val="00C31362"/>
    <w:rsid w:val="00C31D9E"/>
    <w:rsid w:val="00C939D4"/>
    <w:rsid w:val="00C95141"/>
    <w:rsid w:val="00CF1E89"/>
    <w:rsid w:val="00D1579D"/>
    <w:rsid w:val="00D447D1"/>
    <w:rsid w:val="00D45945"/>
    <w:rsid w:val="00D50DC5"/>
    <w:rsid w:val="00D56020"/>
    <w:rsid w:val="00DB04BD"/>
    <w:rsid w:val="00E20D4A"/>
    <w:rsid w:val="00E367AE"/>
    <w:rsid w:val="00E71F3D"/>
    <w:rsid w:val="00E96D2F"/>
    <w:rsid w:val="00ED4B1E"/>
    <w:rsid w:val="00F00074"/>
    <w:rsid w:val="00F42B2F"/>
    <w:rsid w:val="00F62F43"/>
    <w:rsid w:val="00F8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Hyperlink">
    <w:name w:val="Hyperlink"/>
    <w:basedOn w:val="DefaultParagraphFont"/>
    <w:uiPriority w:val="99"/>
    <w:unhideWhenUsed/>
    <w:rsid w:val="00B401AE"/>
    <w:rPr>
      <w:color w:val="0563C1" w:themeColor="hyperlink"/>
      <w:u w:val="single"/>
    </w:rPr>
  </w:style>
  <w:style w:type="character" w:styleId="UnresolvedMention">
    <w:name w:val="Unresolved Mention"/>
    <w:basedOn w:val="DefaultParagraphFont"/>
    <w:uiPriority w:val="99"/>
    <w:semiHidden/>
    <w:unhideWhenUsed/>
    <w:rsid w:val="00B4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nle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 Hines</cp:lastModifiedBy>
  <cp:revision>5</cp:revision>
  <cp:lastPrinted>2022-05-05T17:17:00Z</cp:lastPrinted>
  <dcterms:created xsi:type="dcterms:W3CDTF">2022-07-07T15:10:00Z</dcterms:created>
  <dcterms:modified xsi:type="dcterms:W3CDTF">2022-07-11T13:09:00Z</dcterms:modified>
</cp:coreProperties>
</file>