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2387" w14:textId="081C7C6F" w:rsidR="0046036A" w:rsidRDefault="00F32BFA" w:rsidP="00F32BFA">
      <w:pPr>
        <w:jc w:val="center"/>
        <w:rPr>
          <w:b/>
          <w:u w:val="single"/>
        </w:rPr>
      </w:pPr>
      <w:r w:rsidRPr="00F32BFA">
        <w:rPr>
          <w:b/>
          <w:u w:val="single"/>
        </w:rPr>
        <w:t>Public File Exhibit</w:t>
      </w:r>
    </w:p>
    <w:p w14:paraId="47DE534D" w14:textId="372E902B" w:rsidR="00F32BFA" w:rsidRDefault="00F32BFA" w:rsidP="00F32BFA">
      <w:pPr>
        <w:jc w:val="center"/>
        <w:rPr>
          <w:b/>
          <w:u w:val="single"/>
        </w:rPr>
      </w:pPr>
    </w:p>
    <w:p w14:paraId="5EED70DB" w14:textId="77777777" w:rsidR="00AB595C" w:rsidRDefault="00AB595C" w:rsidP="00AB595C">
      <w:pPr>
        <w:rPr>
          <w:szCs w:val="24"/>
        </w:rPr>
      </w:pPr>
      <w:r>
        <w:rPr>
          <w:szCs w:val="24"/>
        </w:rPr>
        <w:t>In the course of preparing the instant renewal application, licensee reviewed its online public file and notes that, while the majority of political documents were uploaded in a timely fashion, in the last two years, it appears that there was one case where documents were not uploaded the next business day – and that was during the week between Christmas and New Year’s Day.</w:t>
      </w:r>
    </w:p>
    <w:p w14:paraId="105DA607" w14:textId="77777777" w:rsidR="00F32BFA" w:rsidRPr="00F32BFA" w:rsidRDefault="00F32BFA" w:rsidP="00F32BFA">
      <w:pPr>
        <w:rPr>
          <w:b/>
          <w:u w:val="single"/>
        </w:rPr>
      </w:pPr>
      <w:bookmarkStart w:id="0" w:name="_GoBack"/>
      <w:bookmarkEnd w:id="0"/>
    </w:p>
    <w:sectPr w:rsidR="00F32BFA" w:rsidRPr="00F32BFA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FA"/>
    <w:rsid w:val="002E7D69"/>
    <w:rsid w:val="002F209D"/>
    <w:rsid w:val="0046036A"/>
    <w:rsid w:val="0049797F"/>
    <w:rsid w:val="005D3184"/>
    <w:rsid w:val="00742622"/>
    <w:rsid w:val="007A16C6"/>
    <w:rsid w:val="00A74EA0"/>
    <w:rsid w:val="00A763EE"/>
    <w:rsid w:val="00AB595C"/>
    <w:rsid w:val="00EE6A7B"/>
    <w:rsid w:val="00EF3156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2D89"/>
  <w15:chartTrackingRefBased/>
  <w15:docId w15:val="{24B3FB42-97BA-43C5-B83B-966947C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A6E9-D72A-4675-9A42-2345906E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Kelly</dc:creator>
  <cp:keywords/>
  <dc:description/>
  <cp:lastModifiedBy>Donohue, Kelly</cp:lastModifiedBy>
  <cp:revision>3</cp:revision>
  <dcterms:created xsi:type="dcterms:W3CDTF">2020-07-30T14:42:00Z</dcterms:created>
  <dcterms:modified xsi:type="dcterms:W3CDTF">2020-07-30T14:43:00Z</dcterms:modified>
</cp:coreProperties>
</file>