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BD" w:rsidRPr="00731CBD" w:rsidRDefault="00731CBD" w:rsidP="00731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1CBD">
        <w:rPr>
          <w:rFonts w:ascii="Times New Roman" w:eastAsia="Times New Roman" w:hAnsi="Times New Roman" w:cs="Times New Roman"/>
          <w:b/>
          <w:bCs/>
          <w:sz w:val="27"/>
          <w:szCs w:val="27"/>
        </w:rPr>
        <w:t>TV Study Results</w:t>
      </w:r>
    </w:p>
    <w:p w:rsidR="00731CBD" w:rsidRPr="00731CBD" w:rsidRDefault="00731CBD" w:rsidP="007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lm" w:history="1">
        <w:r w:rsidRPr="00731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</w:t>
        </w:r>
      </w:hyperlink>
      <w:r w:rsidRPr="00731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CBD" w:rsidRPr="00731CBD" w:rsidRDefault="00731CBD" w:rsidP="00731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1CBD">
        <w:rPr>
          <w:rFonts w:ascii="Times New Roman" w:eastAsia="Times New Roman" w:hAnsi="Times New Roman" w:cs="Times New Roman"/>
          <w:b/>
          <w:bCs/>
          <w:sz w:val="27"/>
          <w:szCs w:val="27"/>
        </w:rPr>
        <w:t>Study complete</w:t>
      </w:r>
    </w:p>
    <w:p w:rsidR="00731CBD" w:rsidRPr="00731CBD" w:rsidRDefault="00731CBD" w:rsidP="00731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1CBD">
        <w:rPr>
          <w:rFonts w:ascii="Times New Roman" w:eastAsia="Times New Roman" w:hAnsi="Times New Roman" w:cs="Times New Roman"/>
          <w:b/>
          <w:bCs/>
          <w:sz w:val="27"/>
          <w:szCs w:val="27"/>
        </w:rPr>
        <w:t>Interference check study for BLANK0000088770 K12PO D3 LD STA *P TEMECULA, CA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Study created: 2019.11.18 10:20:37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Study build station data: LMS TV live server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Proposal: K12PO D3 LD STA *P TEMECULA, CA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File number: BLANK0000088770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Facility ID: 41601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Station data: LMS TV live server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Record ID: 25076f916e19b16d016e1d96bf7b0261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Country: U.S.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Build options: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Protect pre-transition records not on baseline channel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Search options: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Baseline record excluded if station has CP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Stations potentially affected by proposal: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IX   Call      Chan       Svc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Status  City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>, State               File Number             Distance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KHIZ-LD   D2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LIC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LOS ANGELES, CA           BLDTV20140508AAA        111.0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KYAN-LD   D2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LIC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LOS ANGELES, CA           BLANK0000021579          57.4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KYAN-LD   D2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CP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 LOS ANGELES, CA           BLANK0000025103          42.8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K03IL-D   D3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LIC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BULLHEAD CITY, AZ         BLDTV20130308AAK        298.2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KVTU-LD   D3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LIC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AGOURA HILLS, CA          BLANK0000008844         157.2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Yes  KVTU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>-LD   D3         LD  CP      AGOURA HILLS, CA          BLANK0000082104         155.1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K03IR-D   D3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CP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 BAKERSFIELD, CA           BLANK0000059646         236.8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Yes  KSGA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>-LD   D3         LD  CP      Los Angeles, CA           BLANK0000052735         110.2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Yes  KVHD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>-LD   D3         LD  CP      LOS ANGELES, CA           BLANK0000073717         110.2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K03EK     N3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TX  LIC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NEWBERRY SPRINGS, CA      BLTTV4849               144.5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Yes  K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>03IV-D   D3         LD  CP      PALM SPRINGS, CA          BNPDVL20100202AAX        72.7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No   NEW       D3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APP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SAN BERNARDINO, CA        BMJADVL20100520ADI      109.3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   KAKZ-LD   D4        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LD  LIC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CATHEDRAL CITY, CA        BLANK0000010641          72.6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Yes  KWHY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>-TV   D4         DT  LIC     LOS ANGELES, CA           BLANK0000072085         108.9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No non-directional AM stations found within 0.8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No directional AM stations found within 3.2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Record parameters as studied: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Channel: D3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  Mask: Full Service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Latitude:  33 35 34.40 N (NAD83)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Longitude: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117  8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53.90 W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Height AMSL: 553.3 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   HAAT: 0.0 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Peak ERP: 3.00 kW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  Antenna: PSI-PSI/ALD AST.03.01.337 175.0 deg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31CBD">
        <w:rPr>
          <w:rFonts w:ascii="Courier New" w:eastAsia="Times New Roman" w:hAnsi="Courier New" w:cs="Courier New"/>
          <w:sz w:val="20"/>
          <w:szCs w:val="20"/>
        </w:rPr>
        <w:t>Elev</w:t>
      </w:r>
      <w:proofErr w:type="spell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31CBD">
        <w:rPr>
          <w:rFonts w:ascii="Courier New" w:eastAsia="Times New Roman" w:hAnsi="Courier New" w:cs="Courier New"/>
          <w:sz w:val="20"/>
          <w:szCs w:val="20"/>
        </w:rPr>
        <w:t>Pattrn</w:t>
      </w:r>
      <w:proofErr w:type="spellEnd"/>
      <w:r w:rsidRPr="00731CBD">
        <w:rPr>
          <w:rFonts w:ascii="Courier New" w:eastAsia="Times New Roman" w:hAnsi="Courier New" w:cs="Courier New"/>
          <w:sz w:val="20"/>
          <w:szCs w:val="20"/>
        </w:rPr>
        <w:t>: Generic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43.0 </w:t>
      </w:r>
      <w:proofErr w:type="spellStart"/>
      <w:r w:rsidRPr="00731CBD">
        <w:rPr>
          <w:rFonts w:ascii="Courier New" w:eastAsia="Times New Roman" w:hAnsi="Courier New" w:cs="Courier New"/>
          <w:sz w:val="20"/>
          <w:szCs w:val="20"/>
        </w:rPr>
        <w:t>dBu</w:t>
      </w:r>
      <w:proofErr w:type="spell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contour: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Azimuth      ERP       HAAT   Distance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 0.0 </w:t>
      </w:r>
      <w:proofErr w:type="gramStart"/>
      <w:r w:rsidRPr="00731CBD">
        <w:rPr>
          <w:rFonts w:ascii="Courier New" w:eastAsia="Times New Roman" w:hAnsi="Courier New" w:cs="Courier New"/>
          <w:sz w:val="20"/>
          <w:szCs w:val="20"/>
        </w:rPr>
        <w:t>deg  0.035</w:t>
      </w:r>
      <w:proofErr w:type="gramEnd"/>
      <w:r w:rsidRPr="00731CBD">
        <w:rPr>
          <w:rFonts w:ascii="Courier New" w:eastAsia="Times New Roman" w:hAnsi="Courier New" w:cs="Courier New"/>
          <w:sz w:val="20"/>
          <w:szCs w:val="20"/>
        </w:rPr>
        <w:t xml:space="preserve"> kW   102.8 m   21.1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45.0      0.013       82.1     14.8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 xml:space="preserve"> 90.0      0.122       60.3     22.0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135.0       1.76      146.5     51.1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180.0       2.95      168.4     57.4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225.0       1.26      114.2     43.9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270.0      0.038       82.5     19.3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315.0      0.019       47.8     12.6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Database HAAT does not agree with computed HAAT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Database HAAT: 0 m   Computed HAAT: 101 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Distance to Canadian border: 1710.0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**Proposal is within coordination distance of Mexican border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Distance to Mexican border: 115.2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Conditions at FCC monitoring station: Livermore CA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Bearing: 319.2 degrees   Distance: 619.5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Proposal is not within the West Virginia quiet zone area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Conditions at Table Mountain receiving zone: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Bearing: 52.1 degrees   Distance: 1280.8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Study cell size: 1.00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Profile point spacing: 1.00 km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Maximum new IX to full-service and Class A: 0.50%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Maximum new IX to LPTV: 2.00%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---- Below is IX received by proposal BLANK0000088770 ----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Proposal receives 13.57% interference from scenario 1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Proposal receives 16.94% interference from scenario 2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1CBD">
        <w:rPr>
          <w:rFonts w:ascii="Courier New" w:eastAsia="Times New Roman" w:hAnsi="Courier New" w:cs="Courier New"/>
          <w:sz w:val="20"/>
          <w:szCs w:val="20"/>
        </w:rPr>
        <w:t>No IX check failures found.</w:t>
      </w:r>
    </w:p>
    <w:p w:rsidR="00731CBD" w:rsidRPr="00731CBD" w:rsidRDefault="00731CBD" w:rsidP="00731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1CBD">
        <w:rPr>
          <w:rFonts w:ascii="Times New Roman" w:eastAsia="Times New Roman" w:hAnsi="Times New Roman" w:cs="Times New Roman"/>
          <w:b/>
          <w:bCs/>
          <w:sz w:val="27"/>
          <w:szCs w:val="27"/>
        </w:rPr>
        <w:t>Output Files:</w:t>
      </w:r>
    </w:p>
    <w:p w:rsidR="00731CBD" w:rsidRPr="00731CBD" w:rsidRDefault="00731CBD" w:rsidP="0073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history="1">
        <w:r w:rsidRPr="00731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log.txt</w:t>
        </w:r>
      </w:hyperlink>
      <w:r w:rsidRPr="00731CBD">
        <w:rPr>
          <w:rFonts w:ascii="Courier New" w:eastAsia="Times New Roman" w:hAnsi="Courier New" w:cs="Courier New"/>
          <w:sz w:val="20"/>
          <w:szCs w:val="20"/>
        </w:rPr>
        <w:br/>
      </w:r>
      <w:hyperlink r:id="rId6" w:history="1">
        <w:r w:rsidRPr="00731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tvstudy.txt</w:t>
        </w:r>
      </w:hyperlink>
      <w:r w:rsidRPr="00731CBD">
        <w:rPr>
          <w:rFonts w:ascii="Courier New" w:eastAsia="Times New Roman" w:hAnsi="Courier New" w:cs="Courier New"/>
          <w:sz w:val="20"/>
          <w:szCs w:val="20"/>
        </w:rPr>
        <w:br/>
      </w:r>
      <w:hyperlink r:id="rId7" w:history="1">
        <w:r w:rsidRPr="00731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tvixstudy.txt</w:t>
        </w:r>
      </w:hyperlink>
      <w:r w:rsidRPr="00731CBD">
        <w:rPr>
          <w:rFonts w:ascii="Courier New" w:eastAsia="Times New Roman" w:hAnsi="Courier New" w:cs="Courier New"/>
          <w:sz w:val="20"/>
          <w:szCs w:val="20"/>
        </w:rPr>
        <w:br/>
      </w:r>
      <w:hyperlink r:id="rId8" w:history="1">
        <w:r w:rsidRPr="00731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tvixcontour.csv</w:t>
        </w:r>
      </w:hyperlink>
      <w:r w:rsidRPr="00731CBD">
        <w:rPr>
          <w:rFonts w:ascii="Courier New" w:eastAsia="Times New Roman" w:hAnsi="Courier New" w:cs="Courier New"/>
          <w:sz w:val="20"/>
          <w:szCs w:val="20"/>
        </w:rPr>
        <w:br/>
      </w:r>
      <w:hyperlink r:id="rId9" w:history="1">
        <w:proofErr w:type="spellStart"/>
        <w:r w:rsidRPr="00731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tvixcontour.kml</w:t>
        </w:r>
        <w:proofErr w:type="spellEnd"/>
      </w:hyperlink>
      <w:r w:rsidRPr="00731CBD">
        <w:rPr>
          <w:rFonts w:ascii="Courier New" w:eastAsia="Times New Roman" w:hAnsi="Courier New" w:cs="Courier New"/>
          <w:sz w:val="20"/>
          <w:szCs w:val="20"/>
        </w:rPr>
        <w:br/>
      </w:r>
      <w:hyperlink r:id="rId10" w:history="1">
        <w:r w:rsidRPr="00731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tvstudy_settings.txt</w:t>
        </w:r>
      </w:hyperlink>
    </w:p>
    <w:p w:rsidR="00731CBD" w:rsidRPr="00731CBD" w:rsidRDefault="00731CBD" w:rsidP="00731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1CBD">
        <w:rPr>
          <w:rFonts w:ascii="Times New Roman" w:eastAsia="Times New Roman" w:hAnsi="Times New Roman" w:cs="Times New Roman"/>
          <w:b/>
          <w:bCs/>
          <w:sz w:val="27"/>
          <w:szCs w:val="27"/>
        </w:rPr>
        <w:t>Study Logs:</w:t>
      </w:r>
    </w:p>
    <w:p w:rsidR="00D641D3" w:rsidRPr="00731CBD" w:rsidRDefault="00D641D3" w:rsidP="00731CBD">
      <w:bookmarkStart w:id="0" w:name="_GoBack"/>
      <w:bookmarkEnd w:id="0"/>
    </w:p>
    <w:sectPr w:rsidR="00D641D3" w:rsidRPr="007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F7"/>
    <w:rsid w:val="0026073B"/>
    <w:rsid w:val="00731CBD"/>
    <w:rsid w:val="00CC37B4"/>
    <w:rsid w:val="00CE41F7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97930-1A20-4E9E-A468-BAC14E4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55.35.57:8080/tvstudy/out/354b5086-5b38-4cda-ab9d-947332642fd8/IxCheck12495/tvixcontour.c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155.35.57:8080/tvstudy/out/354b5086-5b38-4cda-ab9d-947332642fd8/IxCheck12495/tvixstudy.tx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55.35.57:8080/tvstudy/out/354b5086-5b38-4cda-ab9d-947332642fd8/IxCheck12495/tvstudy.tx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155.35.57:8080/tvstudy/out/354b5086-5b38-4cda-ab9d-947332642fd8/IxCheck12495/log.txt" TargetMode="External"/><Relationship Id="rId10" Type="http://schemas.openxmlformats.org/officeDocument/2006/relationships/hyperlink" Target="http://10.155.35.57:8080/tvstudy/out/354b5086-5b38-4cda-ab9d-947332642fd8/IxCheck12495/tvstudy_settings.txt" TargetMode="External"/><Relationship Id="rId4" Type="http://schemas.openxmlformats.org/officeDocument/2006/relationships/hyperlink" Target="https://apps2int.fcc.gov/admin/secure/faq.html" TargetMode="External"/><Relationship Id="rId9" Type="http://schemas.openxmlformats.org/officeDocument/2006/relationships/hyperlink" Target="http://10.155.35.57:8080/tvstudy/out/354b5086-5b38-4cda-ab9d-947332642fd8/IxCheck12495/tvixcontour.k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Hashemzadeh</dc:creator>
  <cp:keywords/>
  <dc:description/>
  <cp:lastModifiedBy>Hossein Hashemzadeh</cp:lastModifiedBy>
  <cp:revision>2</cp:revision>
  <dcterms:created xsi:type="dcterms:W3CDTF">2019-11-18T15:01:00Z</dcterms:created>
  <dcterms:modified xsi:type="dcterms:W3CDTF">2019-11-18T15:22:00Z</dcterms:modified>
</cp:coreProperties>
</file>