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97" w:rsidRPr="00C82CE5" w:rsidRDefault="00B36397" w:rsidP="00B36397">
      <w:r w:rsidRPr="00D70927">
        <w:t xml:space="preserve">                         </w:t>
      </w:r>
      <w:r>
        <w:t xml:space="preserve">           </w:t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B36397" w:rsidRPr="00D70927" w:rsidRDefault="00B36397" w:rsidP="00B3639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25pt;margin-top:-28.5pt;width:71.25pt;height:68.25pt;z-index:251657728" o:allowoverlap="f">
            <v:imagedata r:id="rId4" o:title=""/>
          </v:shape>
        </w:pict>
      </w:r>
      <w:r w:rsidRPr="00D70927">
        <w:t xml:space="preserve">                                       </w:t>
      </w:r>
      <w:r w:rsidRPr="00D70927">
        <w:tab/>
      </w:r>
      <w:r w:rsidRPr="00D70927">
        <w:tab/>
      </w:r>
    </w:p>
    <w:p w:rsidR="00B36397" w:rsidRPr="00183E50" w:rsidRDefault="00B36397" w:rsidP="00B36397">
      <w:pPr>
        <w:tabs>
          <w:tab w:val="left" w:pos="345"/>
          <w:tab w:val="left" w:pos="570"/>
          <w:tab w:val="center" w:pos="5722"/>
        </w:tabs>
        <w:jc w:val="center"/>
        <w:rPr>
          <w:rFonts w:ascii="Arial" w:hAnsi="Arial" w:cs="Arial"/>
          <w:color w:val="0000FF"/>
          <w:sz w:val="28"/>
          <w:szCs w:val="28"/>
        </w:rPr>
      </w:pPr>
      <w:r w:rsidRPr="00183E50">
        <w:rPr>
          <w:rFonts w:ascii="Arial" w:hAnsi="Arial" w:cs="Arial"/>
          <w:color w:val="0000FF"/>
          <w:sz w:val="28"/>
          <w:szCs w:val="28"/>
        </w:rPr>
        <w:t>Federal Communications Commission</w:t>
      </w:r>
    </w:p>
    <w:p w:rsidR="00B36397" w:rsidRPr="00183E50" w:rsidRDefault="00B36397" w:rsidP="00B36397">
      <w:pPr>
        <w:jc w:val="center"/>
        <w:rPr>
          <w:rFonts w:ascii="Arial" w:hAnsi="Arial" w:cs="Arial"/>
          <w:color w:val="0000FF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183E50">
            <w:rPr>
              <w:rFonts w:ascii="Arial" w:hAnsi="Arial" w:cs="Arial"/>
              <w:color w:val="0000FF"/>
              <w:sz w:val="28"/>
              <w:szCs w:val="28"/>
            </w:rPr>
            <w:t>Washington</w:t>
          </w:r>
        </w:smartTag>
        <w:r w:rsidRPr="00183E50">
          <w:rPr>
            <w:rFonts w:ascii="Arial" w:hAnsi="Arial" w:cs="Arial"/>
            <w:color w:val="0000FF"/>
            <w:sz w:val="28"/>
            <w:szCs w:val="28"/>
          </w:rPr>
          <w:t xml:space="preserve">, </w:t>
        </w:r>
        <w:smartTag w:uri="urn:schemas-microsoft-com:office:smarttags" w:element="State">
          <w:r w:rsidRPr="00183E50">
            <w:rPr>
              <w:rFonts w:ascii="Arial" w:hAnsi="Arial" w:cs="Arial"/>
              <w:color w:val="0000FF"/>
              <w:sz w:val="28"/>
              <w:szCs w:val="28"/>
            </w:rPr>
            <w:t>DC</w:t>
          </w:r>
        </w:smartTag>
        <w:r w:rsidRPr="00183E50">
          <w:rPr>
            <w:rFonts w:ascii="Arial" w:hAnsi="Arial" w:cs="Arial"/>
            <w:color w:val="0000FF"/>
            <w:sz w:val="28"/>
            <w:szCs w:val="28"/>
          </w:rPr>
          <w:t xml:space="preserve">  </w:t>
        </w:r>
        <w:smartTag w:uri="urn:schemas-microsoft-com:office:smarttags" w:element="PostalCode">
          <w:r w:rsidRPr="00183E50">
            <w:rPr>
              <w:rFonts w:ascii="Arial" w:hAnsi="Arial" w:cs="Arial"/>
              <w:color w:val="0000FF"/>
              <w:sz w:val="28"/>
              <w:szCs w:val="28"/>
            </w:rPr>
            <w:t>20554</w:t>
          </w:r>
        </w:smartTag>
      </w:smartTag>
    </w:p>
    <w:p w:rsidR="00B36397" w:rsidRPr="00183E50" w:rsidRDefault="00B36397" w:rsidP="00B36397">
      <w:pPr>
        <w:rPr>
          <w:rFonts w:ascii="Arial" w:hAnsi="Arial" w:cs="Arial"/>
          <w:color w:val="0000FF"/>
        </w:rPr>
      </w:pPr>
      <w:r w:rsidRPr="00183E50">
        <w:rPr>
          <w:rFonts w:ascii="Arial" w:hAnsi="Arial" w:cs="Arial"/>
          <w:color w:val="0000FF"/>
        </w:rPr>
        <w:t>International Bureau</w:t>
      </w: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                                                                                    </w:t>
      </w:r>
    </w:p>
    <w:p w:rsidR="005261B9" w:rsidRDefault="005261B9" w:rsidP="00E118AC">
      <w:pPr>
        <w:autoSpaceDE w:val="0"/>
        <w:autoSpaceDN w:val="0"/>
        <w:adjustRightInd w:val="0"/>
        <w:rPr>
          <w:sz w:val="24"/>
          <w:szCs w:val="24"/>
        </w:rPr>
      </w:pPr>
      <w:r w:rsidRPr="00D660F6">
        <w:rPr>
          <w:sz w:val="24"/>
          <w:szCs w:val="24"/>
        </w:rPr>
        <w:t>José de Jesús Arias Franc</w:t>
      </w:r>
      <w:r w:rsidR="00E0132B">
        <w:rPr>
          <w:sz w:val="24"/>
          <w:szCs w:val="24"/>
        </w:rPr>
        <w:t>o</w:t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E0132B">
        <w:rPr>
          <w:sz w:val="24"/>
          <w:szCs w:val="24"/>
        </w:rPr>
        <w:tab/>
      </w:r>
      <w:r w:rsidR="00497CFD" w:rsidRPr="00497CFD">
        <w:rPr>
          <w:b/>
          <w:sz w:val="24"/>
          <w:szCs w:val="24"/>
        </w:rPr>
        <w:t>DATE</w:t>
      </w:r>
      <w:r w:rsidR="00E118AC">
        <w:rPr>
          <w:sz w:val="24"/>
          <w:szCs w:val="24"/>
        </w:rPr>
        <w:t xml:space="preserve"> </w:t>
      </w:r>
      <w:r w:rsidR="003A2B27">
        <w:rPr>
          <w:sz w:val="24"/>
          <w:szCs w:val="24"/>
        </w:rPr>
        <w:t xml:space="preserve">February 11, 2019 </w:t>
      </w:r>
    </w:p>
    <w:p w:rsidR="003A2B27" w:rsidRPr="00D660F6" w:rsidRDefault="003A2B27" w:rsidP="00E118AC">
      <w:pPr>
        <w:autoSpaceDE w:val="0"/>
        <w:autoSpaceDN w:val="0"/>
        <w:adjustRightInd w:val="0"/>
        <w:rPr>
          <w:sz w:val="24"/>
          <w:szCs w:val="24"/>
        </w:rPr>
      </w:pPr>
    </w:p>
    <w:p w:rsidR="005261B9" w:rsidRPr="00D660F6" w:rsidRDefault="005261B9" w:rsidP="005261B9">
      <w:pPr>
        <w:autoSpaceDE w:val="0"/>
        <w:autoSpaceDN w:val="0"/>
        <w:adjustRightInd w:val="0"/>
        <w:rPr>
          <w:sz w:val="24"/>
          <w:szCs w:val="24"/>
        </w:rPr>
      </w:pPr>
      <w:r w:rsidRPr="00D660F6">
        <w:rPr>
          <w:sz w:val="24"/>
          <w:szCs w:val="24"/>
        </w:rPr>
        <w:t>IFT</w:t>
      </w:r>
      <w:bookmarkStart w:id="0" w:name="_GoBack"/>
      <w:bookmarkEnd w:id="0"/>
    </w:p>
    <w:p w:rsidR="005261B9" w:rsidRPr="00D660F6" w:rsidRDefault="005261B9" w:rsidP="005261B9">
      <w:pPr>
        <w:autoSpaceDE w:val="0"/>
        <w:autoSpaceDN w:val="0"/>
        <w:adjustRightInd w:val="0"/>
        <w:rPr>
          <w:sz w:val="24"/>
          <w:szCs w:val="24"/>
        </w:rPr>
      </w:pPr>
      <w:r w:rsidRPr="00D660F6">
        <w:rPr>
          <w:sz w:val="24"/>
          <w:szCs w:val="24"/>
          <w:lang w:val="es-ES_tradnl"/>
        </w:rPr>
        <w:t>Av. Insurgentes Sur 1143</w:t>
      </w:r>
    </w:p>
    <w:p w:rsidR="005261B9" w:rsidRPr="00D660F6" w:rsidRDefault="005261B9" w:rsidP="005261B9">
      <w:pPr>
        <w:autoSpaceDE w:val="0"/>
        <w:autoSpaceDN w:val="0"/>
        <w:adjustRightInd w:val="0"/>
        <w:ind w:right="-118"/>
        <w:rPr>
          <w:sz w:val="24"/>
          <w:szCs w:val="24"/>
          <w:lang w:val="es-ES_tradnl"/>
        </w:rPr>
      </w:pPr>
      <w:r w:rsidRPr="00D660F6">
        <w:rPr>
          <w:sz w:val="24"/>
          <w:szCs w:val="24"/>
          <w:lang w:val="es-ES_tradnl"/>
        </w:rPr>
        <w:t>Col. Nochebuena, C.P. 03720</w:t>
      </w:r>
    </w:p>
    <w:p w:rsidR="005261B9" w:rsidRPr="00D660F6" w:rsidRDefault="005261B9" w:rsidP="005261B9">
      <w:pPr>
        <w:autoSpaceDE w:val="0"/>
        <w:autoSpaceDN w:val="0"/>
        <w:adjustRightInd w:val="0"/>
        <w:ind w:right="-118"/>
        <w:rPr>
          <w:sz w:val="24"/>
          <w:szCs w:val="24"/>
          <w:lang w:val="es-ES_tradnl"/>
        </w:rPr>
      </w:pPr>
      <w:r w:rsidRPr="00D660F6">
        <w:rPr>
          <w:sz w:val="24"/>
          <w:szCs w:val="24"/>
          <w:lang w:val="es-ES_tradnl"/>
        </w:rPr>
        <w:t>Del. Benito Juárez</w:t>
      </w:r>
    </w:p>
    <w:p w:rsidR="005261B9" w:rsidRPr="00D660F6" w:rsidRDefault="005261B9" w:rsidP="005261B9">
      <w:pPr>
        <w:rPr>
          <w:rFonts w:cs="Arial"/>
          <w:sz w:val="24"/>
          <w:szCs w:val="24"/>
        </w:rPr>
      </w:pPr>
      <w:r w:rsidRPr="00D660F6">
        <w:rPr>
          <w:sz w:val="24"/>
          <w:szCs w:val="24"/>
          <w:lang w:val="es-ES_tradnl"/>
        </w:rPr>
        <w:t>México City, México</w:t>
      </w:r>
      <w:r w:rsidRPr="00D660F6">
        <w:rPr>
          <w:rFonts w:cs="Arial"/>
          <w:sz w:val="24"/>
          <w:szCs w:val="24"/>
        </w:rPr>
        <w:t xml:space="preserve"> </w:t>
      </w:r>
    </w:p>
    <w:p w:rsidR="005261B9" w:rsidRPr="00D660F6" w:rsidRDefault="005261B9" w:rsidP="005261B9">
      <w:pPr>
        <w:rPr>
          <w:bCs/>
          <w:snapToGrid w:val="0"/>
          <w:sz w:val="24"/>
          <w:szCs w:val="24"/>
        </w:rPr>
      </w:pPr>
    </w:p>
    <w:p w:rsidR="005261B9" w:rsidRPr="00D660F6" w:rsidRDefault="005261B9" w:rsidP="005261B9">
      <w:pPr>
        <w:rPr>
          <w:sz w:val="24"/>
          <w:szCs w:val="24"/>
        </w:rPr>
      </w:pPr>
      <w:r w:rsidRPr="00D660F6">
        <w:rPr>
          <w:sz w:val="24"/>
          <w:szCs w:val="24"/>
        </w:rPr>
        <w:t>Dear Mr. Arias:</w:t>
      </w:r>
    </w:p>
    <w:p w:rsidR="00B36397" w:rsidRPr="005261B9" w:rsidRDefault="00B36397" w:rsidP="00B36397">
      <w:pPr>
        <w:widowControl w:val="0"/>
        <w:rPr>
          <w:snapToGrid w:val="0"/>
          <w:sz w:val="24"/>
        </w:rPr>
      </w:pPr>
    </w:p>
    <w:p w:rsidR="00B36397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>The Commission is in receipt of a proposal to install a L</w:t>
      </w:r>
      <w:r w:rsidR="00521F36" w:rsidRPr="005261B9">
        <w:rPr>
          <w:snapToGrid w:val="0"/>
          <w:sz w:val="24"/>
        </w:rPr>
        <w:t xml:space="preserve">ow Power Digital </w:t>
      </w:r>
      <w:r w:rsidRPr="005261B9">
        <w:rPr>
          <w:snapToGrid w:val="0"/>
          <w:sz w:val="24"/>
        </w:rPr>
        <w:t>T</w:t>
      </w:r>
      <w:r w:rsidR="00521F36" w:rsidRPr="005261B9">
        <w:rPr>
          <w:snapToGrid w:val="0"/>
          <w:sz w:val="24"/>
        </w:rPr>
        <w:t>elevision</w:t>
      </w:r>
      <w:r w:rsidRPr="005261B9">
        <w:rPr>
          <w:snapToGrid w:val="0"/>
          <w:sz w:val="24"/>
        </w:rPr>
        <w:t xml:space="preserve">/Translator station as follows: </w:t>
      </w:r>
    </w:p>
    <w:p w:rsidR="005261B9" w:rsidRPr="005261B9" w:rsidRDefault="005261B9" w:rsidP="00B36397">
      <w:pPr>
        <w:widowControl w:val="0"/>
        <w:rPr>
          <w:snapToGrid w:val="0"/>
          <w:sz w:val="24"/>
        </w:rPr>
      </w:pPr>
    </w:p>
    <w:p w:rsidR="00445BA6" w:rsidRPr="005261B9" w:rsidRDefault="00E118AC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1.  Applicant: </w:t>
      </w:r>
      <w:r w:rsidR="00445BA6" w:rsidRPr="005261B9">
        <w:rPr>
          <w:snapToGrid w:val="0"/>
          <w:sz w:val="24"/>
        </w:rPr>
        <w:t xml:space="preserve"> </w:t>
      </w:r>
      <w:r w:rsidR="003A2B27">
        <w:rPr>
          <w:snapToGrid w:val="0"/>
          <w:sz w:val="24"/>
        </w:rPr>
        <w:t>GILA RIVER TELECOMMUNICATIONS, INC.</w:t>
      </w:r>
    </w:p>
    <w:p w:rsidR="00FB0D07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2.  Call Sign: </w:t>
      </w:r>
      <w:r w:rsidR="003A2B27">
        <w:rPr>
          <w:snapToGrid w:val="0"/>
          <w:sz w:val="24"/>
        </w:rPr>
        <w:t>KGRQ-LD</w:t>
      </w:r>
    </w:p>
    <w:p w:rsidR="00B36397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3.  File Number:</w:t>
      </w:r>
      <w:r w:rsidR="0084098F" w:rsidRPr="005261B9">
        <w:rPr>
          <w:snapToGrid w:val="0"/>
          <w:sz w:val="24"/>
        </w:rPr>
        <w:t xml:space="preserve"> </w:t>
      </w:r>
      <w:r w:rsidR="003A2B27">
        <w:rPr>
          <w:snapToGrid w:val="0"/>
          <w:sz w:val="24"/>
        </w:rPr>
        <w:t>0000054259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</w:p>
    <w:p w:rsidR="00B36397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B36397" w:rsidRPr="00605E79">
        <w:rPr>
          <w:snapToGrid w:val="0"/>
          <w:sz w:val="24"/>
        </w:rPr>
        <w:t xml:space="preserve">.  </w:t>
      </w:r>
      <w:r>
        <w:rPr>
          <w:snapToGrid w:val="0"/>
          <w:sz w:val="24"/>
        </w:rPr>
        <w:t xml:space="preserve">Channel Number: </w:t>
      </w:r>
      <w:r w:rsidR="005261B9">
        <w:rPr>
          <w:snapToGrid w:val="0"/>
          <w:sz w:val="24"/>
        </w:rPr>
        <w:tab/>
      </w:r>
      <w:r w:rsidR="003A2B27">
        <w:rPr>
          <w:snapToGrid w:val="0"/>
          <w:sz w:val="24"/>
        </w:rPr>
        <w:t>21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</w:p>
    <w:p w:rsidR="00B36397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B36397" w:rsidRPr="005261B9">
        <w:rPr>
          <w:snapToGrid w:val="0"/>
          <w:sz w:val="24"/>
        </w:rPr>
        <w:t xml:space="preserve">.  Principal Community to be </w:t>
      </w:r>
      <w:r w:rsidR="00FD6513">
        <w:rPr>
          <w:snapToGrid w:val="0"/>
          <w:sz w:val="24"/>
        </w:rPr>
        <w:t>s</w:t>
      </w:r>
      <w:r w:rsidR="00B36397" w:rsidRPr="005261B9">
        <w:rPr>
          <w:snapToGrid w:val="0"/>
          <w:sz w:val="24"/>
        </w:rPr>
        <w:t xml:space="preserve">erved: </w:t>
      </w:r>
      <w:r w:rsidR="0084098F" w:rsidRPr="005261B9">
        <w:rPr>
          <w:snapToGrid w:val="0"/>
          <w:sz w:val="24"/>
        </w:rPr>
        <w:t xml:space="preserve"> </w:t>
      </w:r>
      <w:r w:rsidR="003A2B27">
        <w:rPr>
          <w:snapToGrid w:val="0"/>
          <w:sz w:val="24"/>
        </w:rPr>
        <w:t>GILA RIVER INDIAN CO., AZ.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4008C2" w:rsidRPr="005261B9">
        <w:rPr>
          <w:snapToGrid w:val="0"/>
          <w:sz w:val="24"/>
        </w:rPr>
        <w:t xml:space="preserve">          </w:t>
      </w:r>
      <w:r w:rsidR="005F03CF" w:rsidRPr="005261B9">
        <w:rPr>
          <w:snapToGrid w:val="0"/>
          <w:sz w:val="24"/>
        </w:rPr>
        <w:t xml:space="preserve"> </w:t>
      </w:r>
      <w:r w:rsidR="0036109A" w:rsidRPr="005261B9">
        <w:rPr>
          <w:snapToGrid w:val="0"/>
          <w:sz w:val="24"/>
        </w:rPr>
        <w:t xml:space="preserve">    </w:t>
      </w:r>
    </w:p>
    <w:p w:rsid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B36397" w:rsidRPr="005261B9">
        <w:rPr>
          <w:snapToGrid w:val="0"/>
          <w:sz w:val="24"/>
        </w:rPr>
        <w:t xml:space="preserve">.  Proposed Transmitter Location:  </w:t>
      </w:r>
      <w:r w:rsidR="003A2B27">
        <w:rPr>
          <w:snapToGrid w:val="0"/>
          <w:sz w:val="24"/>
        </w:rPr>
        <w:t>33</w:t>
      </w:r>
      <w:r w:rsidR="00E118AC">
        <w:rPr>
          <w:snapToGrid w:val="0"/>
          <w:sz w:val="24"/>
        </w:rPr>
        <w:t xml:space="preserve"> -</w:t>
      </w:r>
      <w:r w:rsidR="00FD6513">
        <w:rPr>
          <w:snapToGrid w:val="0"/>
          <w:sz w:val="24"/>
        </w:rPr>
        <w:t xml:space="preserve"> 00</w:t>
      </w:r>
      <w:r w:rsidR="00E118AC">
        <w:rPr>
          <w:snapToGrid w:val="0"/>
          <w:sz w:val="24"/>
        </w:rPr>
        <w:t xml:space="preserve"> – </w:t>
      </w:r>
      <w:r w:rsidR="003A2B27">
        <w:rPr>
          <w:snapToGrid w:val="0"/>
          <w:sz w:val="24"/>
        </w:rPr>
        <w:t>06.9</w:t>
      </w:r>
      <w:r w:rsidR="00E118AC">
        <w:rPr>
          <w:snapToGrid w:val="0"/>
          <w:sz w:val="24"/>
        </w:rPr>
        <w:t xml:space="preserve"> </w:t>
      </w:r>
      <w:r w:rsidR="00B36397" w:rsidRPr="005261B9">
        <w:rPr>
          <w:snapToGrid w:val="0"/>
          <w:sz w:val="24"/>
        </w:rPr>
        <w:t>NL</w:t>
      </w:r>
      <w:r w:rsidR="00E118AC">
        <w:rPr>
          <w:snapToGrid w:val="0"/>
          <w:sz w:val="24"/>
        </w:rPr>
        <w:t xml:space="preserve"> </w:t>
      </w:r>
    </w:p>
    <w:p w:rsidR="00B36397" w:rsidRPr="005261B9" w:rsidRDefault="00E118AC" w:rsidP="00E118AC">
      <w:pPr>
        <w:widowControl w:val="0"/>
        <w:ind w:left="2880"/>
        <w:rPr>
          <w:snapToGrid w:val="0"/>
          <w:sz w:val="24"/>
        </w:rPr>
      </w:pPr>
      <w:r>
        <w:rPr>
          <w:snapToGrid w:val="0"/>
          <w:sz w:val="24"/>
        </w:rPr>
        <w:t xml:space="preserve">          </w:t>
      </w:r>
      <w:r w:rsidR="003A2B27">
        <w:rPr>
          <w:snapToGrid w:val="0"/>
          <w:sz w:val="24"/>
        </w:rPr>
        <w:t>111</w:t>
      </w:r>
      <w:r>
        <w:rPr>
          <w:snapToGrid w:val="0"/>
          <w:sz w:val="24"/>
        </w:rPr>
        <w:t xml:space="preserve"> – </w:t>
      </w:r>
      <w:r w:rsidR="003A2B27">
        <w:rPr>
          <w:snapToGrid w:val="0"/>
          <w:sz w:val="24"/>
        </w:rPr>
        <w:t>40</w:t>
      </w:r>
      <w:r>
        <w:rPr>
          <w:snapToGrid w:val="0"/>
          <w:sz w:val="24"/>
        </w:rPr>
        <w:t xml:space="preserve"> – </w:t>
      </w:r>
      <w:r w:rsidR="003A2B27">
        <w:rPr>
          <w:snapToGrid w:val="0"/>
          <w:sz w:val="24"/>
        </w:rPr>
        <w:t>28</w:t>
      </w:r>
      <w:r>
        <w:rPr>
          <w:snapToGrid w:val="0"/>
          <w:sz w:val="24"/>
        </w:rPr>
        <w:t xml:space="preserve"> </w:t>
      </w:r>
      <w:r w:rsidR="00B36397" w:rsidRPr="005261B9">
        <w:rPr>
          <w:snapToGrid w:val="0"/>
          <w:sz w:val="24"/>
        </w:rPr>
        <w:t>WL</w:t>
      </w:r>
    </w:p>
    <w:p w:rsidR="003705F8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</w:t>
      </w:r>
      <w:r w:rsidR="00B36397" w:rsidRPr="005261B9">
        <w:rPr>
          <w:snapToGrid w:val="0"/>
          <w:sz w:val="24"/>
        </w:rPr>
        <w:t xml:space="preserve">.  Effective Radiated Power: </w:t>
      </w:r>
      <w:r w:rsidR="003A2B27">
        <w:rPr>
          <w:snapToGrid w:val="0"/>
          <w:sz w:val="24"/>
        </w:rPr>
        <w:t>15</w:t>
      </w:r>
      <w:r w:rsidR="00E118AC">
        <w:rPr>
          <w:snapToGrid w:val="0"/>
          <w:sz w:val="24"/>
        </w:rPr>
        <w:t xml:space="preserve"> </w:t>
      </w:r>
      <w:r w:rsidR="009B1A11" w:rsidRPr="005261B9">
        <w:rPr>
          <w:snapToGrid w:val="0"/>
          <w:sz w:val="24"/>
        </w:rPr>
        <w:t>k</w:t>
      </w:r>
      <w:r w:rsidR="00B36397" w:rsidRPr="005261B9">
        <w:rPr>
          <w:snapToGrid w:val="0"/>
          <w:sz w:val="24"/>
        </w:rPr>
        <w:t>W</w:t>
      </w:r>
      <w:r w:rsidR="003705F8" w:rsidRPr="005261B9">
        <w:rPr>
          <w:snapToGrid w:val="0"/>
          <w:sz w:val="24"/>
        </w:rPr>
        <w:t xml:space="preserve">  </w:t>
      </w:r>
    </w:p>
    <w:p w:rsidR="00B36397" w:rsidRPr="005261B9" w:rsidRDefault="003705F8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Emission Mask:</w:t>
      </w:r>
      <w:r w:rsidR="009B50E6" w:rsidRPr="005261B9">
        <w:rPr>
          <w:snapToGrid w:val="0"/>
          <w:sz w:val="24"/>
        </w:rPr>
        <w:t xml:space="preserve"> </w:t>
      </w:r>
      <w:r w:rsidR="003A2B27">
        <w:rPr>
          <w:snapToGrid w:val="0"/>
          <w:sz w:val="24"/>
        </w:rPr>
        <w:t>FULL SERVICE</w:t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5261B9">
        <w:rPr>
          <w:snapToGrid w:val="0"/>
          <w:sz w:val="24"/>
        </w:rPr>
        <w:tab/>
      </w:r>
      <w:r w:rsidR="002B147A" w:rsidRPr="005261B9">
        <w:rPr>
          <w:snapToGrid w:val="0"/>
          <w:sz w:val="24"/>
        </w:rPr>
        <w:t xml:space="preserve">     </w:t>
      </w:r>
      <w:r w:rsidR="004B0C12" w:rsidRPr="005261B9">
        <w:rPr>
          <w:snapToGrid w:val="0"/>
          <w:sz w:val="24"/>
        </w:rPr>
        <w:t xml:space="preserve">       </w:t>
      </w:r>
    </w:p>
    <w:p w:rsidR="00B36397" w:rsidRPr="005261B9" w:rsidRDefault="00FB0D07" w:rsidP="005261B9">
      <w:pPr>
        <w:widowControl w:val="0"/>
        <w:ind w:left="5040" w:hanging="5040"/>
        <w:rPr>
          <w:snapToGrid w:val="0"/>
          <w:sz w:val="24"/>
        </w:rPr>
      </w:pPr>
      <w:r>
        <w:rPr>
          <w:snapToGrid w:val="0"/>
          <w:sz w:val="24"/>
        </w:rPr>
        <w:t>8</w:t>
      </w:r>
      <w:r w:rsidR="00B36397" w:rsidRPr="005261B9">
        <w:rPr>
          <w:snapToGrid w:val="0"/>
          <w:sz w:val="24"/>
        </w:rPr>
        <w:t xml:space="preserve">.  Transmitting Antenna: </w:t>
      </w:r>
      <w:r w:rsidR="0084098F" w:rsidRPr="005261B9">
        <w:rPr>
          <w:snapToGrid w:val="0"/>
          <w:sz w:val="24"/>
        </w:rPr>
        <w:t xml:space="preserve"> </w:t>
      </w:r>
      <w:r w:rsidR="00E118AC">
        <w:rPr>
          <w:snapToGrid w:val="0"/>
          <w:sz w:val="24"/>
        </w:rPr>
        <w:t>Directional</w:t>
      </w:r>
      <w:r w:rsidR="003A2B27">
        <w:rPr>
          <w:snapToGrid w:val="0"/>
          <w:sz w:val="24"/>
        </w:rPr>
        <w:t xml:space="preserve"> </w:t>
      </w:r>
      <w:r w:rsidR="00497CFD">
        <w:rPr>
          <w:snapToGrid w:val="0"/>
          <w:sz w:val="24"/>
        </w:rPr>
        <w:t>Antenna</w:t>
      </w:r>
      <w:r w:rsidR="00B3337E">
        <w:rPr>
          <w:snapToGrid w:val="0"/>
          <w:sz w:val="24"/>
        </w:rPr>
        <w:t xml:space="preserve">: </w:t>
      </w:r>
      <w:r w:rsidR="003A2B27">
        <w:rPr>
          <w:snapToGrid w:val="0"/>
          <w:sz w:val="24"/>
        </w:rPr>
        <w:t>MCI/955218</w:t>
      </w:r>
      <w:r w:rsidR="000A2B75" w:rsidRPr="005261B9">
        <w:rPr>
          <w:snapToGrid w:val="0"/>
          <w:sz w:val="24"/>
        </w:rPr>
        <w:t xml:space="preserve">      </w:t>
      </w:r>
      <w:r w:rsidR="004B0C12" w:rsidRPr="005261B9">
        <w:rPr>
          <w:snapToGrid w:val="0"/>
          <w:sz w:val="24"/>
        </w:rPr>
        <w:t xml:space="preserve">     </w:t>
      </w:r>
    </w:p>
    <w:p w:rsid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</w:t>
      </w:r>
      <w:r w:rsidR="005261B9">
        <w:rPr>
          <w:snapToGrid w:val="0"/>
          <w:sz w:val="24"/>
        </w:rPr>
        <w:tab/>
      </w:r>
      <w:r w:rsidRPr="005261B9">
        <w:rPr>
          <w:snapToGrid w:val="0"/>
          <w:sz w:val="24"/>
        </w:rPr>
        <w:t xml:space="preserve">Orientation: </w:t>
      </w:r>
      <w:r w:rsidR="003A2B27">
        <w:rPr>
          <w:snapToGrid w:val="0"/>
          <w:sz w:val="24"/>
        </w:rPr>
        <w:t>330</w:t>
      </w:r>
      <w:r w:rsidR="00497CFD">
        <w:t>˚</w:t>
      </w:r>
      <w:r w:rsidR="006D1CD2" w:rsidRPr="005261B9">
        <w:rPr>
          <w:snapToGrid w:val="0"/>
          <w:sz w:val="24"/>
        </w:rPr>
        <w:t xml:space="preserve">  </w:t>
      </w:r>
    </w:p>
    <w:p w:rsidR="005157AB" w:rsidRDefault="005261B9" w:rsidP="005261B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Polarization:</w:t>
      </w:r>
      <w:r w:rsidR="006D1CD2" w:rsidRPr="005261B9">
        <w:rPr>
          <w:snapToGrid w:val="0"/>
          <w:sz w:val="24"/>
        </w:rPr>
        <w:t xml:space="preserve"> </w:t>
      </w:r>
      <w:r w:rsidR="003A2B27">
        <w:rPr>
          <w:snapToGrid w:val="0"/>
          <w:sz w:val="24"/>
        </w:rPr>
        <w:t>HORIZONTAL</w:t>
      </w:r>
      <w:r w:rsidR="002E32FE">
        <w:rPr>
          <w:snapToGrid w:val="0"/>
          <w:sz w:val="24"/>
        </w:rPr>
        <w:t xml:space="preserve"> </w:t>
      </w:r>
    </w:p>
    <w:p w:rsidR="003705F8" w:rsidRDefault="005157AB" w:rsidP="005261B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E</w:t>
      </w:r>
      <w:r w:rsidR="000B5D7F">
        <w:rPr>
          <w:snapToGrid w:val="0"/>
          <w:sz w:val="24"/>
        </w:rPr>
        <w:t>lectrical beam tilt</w:t>
      </w:r>
      <w:r w:rsidR="00FB0D07">
        <w:rPr>
          <w:snapToGrid w:val="0"/>
          <w:sz w:val="24"/>
        </w:rPr>
        <w:t>:</w:t>
      </w:r>
      <w:r w:rsidR="003A2B27">
        <w:rPr>
          <w:snapToGrid w:val="0"/>
          <w:sz w:val="24"/>
        </w:rPr>
        <w:t xml:space="preserve"> N/A</w:t>
      </w:r>
    </w:p>
    <w:p w:rsidR="0097433B" w:rsidRPr="005261B9" w:rsidRDefault="0097433B" w:rsidP="005261B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Mechanical tilt:</w:t>
      </w:r>
      <w:r w:rsidR="00E118AC">
        <w:rPr>
          <w:snapToGrid w:val="0"/>
          <w:sz w:val="24"/>
        </w:rPr>
        <w:t xml:space="preserve"> </w:t>
      </w:r>
      <w:r w:rsidR="003A2B27">
        <w:rPr>
          <w:snapToGrid w:val="0"/>
          <w:sz w:val="24"/>
        </w:rPr>
        <w:t>N/A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2E32FE" w:rsidRPr="002E32FE">
        <w:t xml:space="preserve"> </w:t>
      </w:r>
    </w:p>
    <w:p w:rsidR="00B36397" w:rsidRP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</w:t>
      </w:r>
      <w:r w:rsidR="005261B9">
        <w:rPr>
          <w:snapToGrid w:val="0"/>
          <w:sz w:val="24"/>
        </w:rPr>
        <w:tab/>
      </w:r>
      <w:r w:rsidRPr="005261B9">
        <w:rPr>
          <w:snapToGrid w:val="0"/>
          <w:sz w:val="24"/>
        </w:rPr>
        <w:t>Radiation Center Above Ground:</w:t>
      </w:r>
      <w:r w:rsidR="00E118AC">
        <w:rPr>
          <w:snapToGrid w:val="0"/>
          <w:sz w:val="24"/>
        </w:rPr>
        <w:t xml:space="preserve"> </w:t>
      </w:r>
      <w:r w:rsidR="003A2B27">
        <w:rPr>
          <w:snapToGrid w:val="0"/>
          <w:sz w:val="24"/>
        </w:rPr>
        <w:t>33.5</w:t>
      </w:r>
      <w:r w:rsidR="00E118AC">
        <w:rPr>
          <w:snapToGrid w:val="0"/>
          <w:sz w:val="24"/>
        </w:rPr>
        <w:t xml:space="preserve"> </w:t>
      </w:r>
      <w:r w:rsidRPr="005261B9">
        <w:rPr>
          <w:snapToGrid w:val="0"/>
          <w:sz w:val="24"/>
        </w:rPr>
        <w:t>meters</w:t>
      </w:r>
    </w:p>
    <w:p w:rsidR="00B36397" w:rsidRPr="005261B9" w:rsidRDefault="00B36397" w:rsidP="00B36397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</w:t>
      </w:r>
      <w:r w:rsidR="005261B9">
        <w:rPr>
          <w:snapToGrid w:val="0"/>
          <w:sz w:val="24"/>
        </w:rPr>
        <w:tab/>
      </w:r>
      <w:r w:rsidRPr="005261B9">
        <w:rPr>
          <w:snapToGrid w:val="0"/>
          <w:sz w:val="24"/>
        </w:rPr>
        <w:t xml:space="preserve">Radiation Center </w:t>
      </w:r>
      <w:r w:rsidR="00630F1D" w:rsidRPr="005261B9">
        <w:rPr>
          <w:snapToGrid w:val="0"/>
          <w:sz w:val="24"/>
        </w:rPr>
        <w:t xml:space="preserve">Above </w:t>
      </w:r>
      <w:r w:rsidRPr="005261B9">
        <w:rPr>
          <w:snapToGrid w:val="0"/>
          <w:sz w:val="24"/>
        </w:rPr>
        <w:t>Mean Sea Level:</w:t>
      </w:r>
      <w:r w:rsidR="0084098F" w:rsidRPr="005261B9">
        <w:rPr>
          <w:snapToGrid w:val="0"/>
          <w:sz w:val="24"/>
        </w:rPr>
        <w:t xml:space="preserve"> </w:t>
      </w:r>
      <w:r w:rsidR="003A2B27">
        <w:rPr>
          <w:snapToGrid w:val="0"/>
          <w:sz w:val="24"/>
        </w:rPr>
        <w:t>858.3</w:t>
      </w:r>
      <w:r w:rsidR="00E118AC">
        <w:rPr>
          <w:snapToGrid w:val="0"/>
          <w:sz w:val="24"/>
        </w:rPr>
        <w:t xml:space="preserve"> </w:t>
      </w:r>
      <w:r w:rsidRPr="005261B9">
        <w:rPr>
          <w:snapToGrid w:val="0"/>
          <w:sz w:val="24"/>
        </w:rPr>
        <w:t>meters</w:t>
      </w:r>
    </w:p>
    <w:p w:rsidR="00CD50F8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9</w:t>
      </w:r>
      <w:r w:rsidR="00B36397" w:rsidRPr="005261B9">
        <w:rPr>
          <w:snapToGrid w:val="0"/>
          <w:sz w:val="24"/>
        </w:rPr>
        <w:t xml:space="preserve">.  Average HAAT: </w:t>
      </w:r>
      <w:r w:rsidR="003A2B27">
        <w:rPr>
          <w:snapToGrid w:val="0"/>
          <w:sz w:val="24"/>
        </w:rPr>
        <w:t>416</w:t>
      </w:r>
      <w:r w:rsidR="00E118AC">
        <w:rPr>
          <w:snapToGrid w:val="0"/>
          <w:sz w:val="24"/>
        </w:rPr>
        <w:t xml:space="preserve"> </w:t>
      </w:r>
      <w:r w:rsidR="00882918" w:rsidRPr="005261B9">
        <w:rPr>
          <w:snapToGrid w:val="0"/>
          <w:sz w:val="24"/>
        </w:rPr>
        <w:t>meters</w:t>
      </w:r>
    </w:p>
    <w:p w:rsidR="00884AAA" w:rsidRPr="005261B9" w:rsidRDefault="00FB0D07" w:rsidP="00B3639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10</w:t>
      </w:r>
      <w:r w:rsidR="00884AAA">
        <w:rPr>
          <w:snapToGrid w:val="0"/>
          <w:sz w:val="24"/>
        </w:rPr>
        <w:t>.  Distance to the border:</w:t>
      </w:r>
      <w:r w:rsidR="00E118AC">
        <w:rPr>
          <w:snapToGrid w:val="0"/>
          <w:sz w:val="24"/>
        </w:rPr>
        <w:t xml:space="preserve"> </w:t>
      </w:r>
      <w:r w:rsidR="003A2B27">
        <w:rPr>
          <w:snapToGrid w:val="0"/>
          <w:sz w:val="24"/>
        </w:rPr>
        <w:t>154.0</w:t>
      </w:r>
      <w:r w:rsidR="00E118AC">
        <w:rPr>
          <w:snapToGrid w:val="0"/>
          <w:sz w:val="24"/>
        </w:rPr>
        <w:t xml:space="preserve"> </w:t>
      </w:r>
      <w:r w:rsidR="00884AAA">
        <w:rPr>
          <w:snapToGrid w:val="0"/>
          <w:sz w:val="24"/>
        </w:rPr>
        <w:t>k</w:t>
      </w:r>
      <w:r w:rsidR="005157AB">
        <w:rPr>
          <w:snapToGrid w:val="0"/>
          <w:sz w:val="24"/>
        </w:rPr>
        <w:t>m</w:t>
      </w:r>
    </w:p>
    <w:p w:rsidR="00445BA6" w:rsidRPr="005261B9" w:rsidRDefault="00445BA6" w:rsidP="00B36397">
      <w:pPr>
        <w:widowControl w:val="0"/>
        <w:rPr>
          <w:snapToGrid w:val="0"/>
          <w:sz w:val="24"/>
        </w:rPr>
      </w:pPr>
    </w:p>
    <w:p w:rsidR="005261B9" w:rsidRDefault="005261B9" w:rsidP="005261B9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>In view of the proximity of this proposed site to</w:t>
      </w:r>
      <w:r w:rsidR="00776798">
        <w:rPr>
          <w:snapToGrid w:val="0"/>
          <w:sz w:val="24"/>
        </w:rPr>
        <w:t xml:space="preserve"> the Mexican</w:t>
      </w:r>
      <w:r w:rsidRPr="005261B9">
        <w:rPr>
          <w:snapToGrid w:val="0"/>
          <w:sz w:val="24"/>
        </w:rPr>
        <w:t>-U.S.A. border, your comments are requested.</w:t>
      </w:r>
    </w:p>
    <w:p w:rsidR="003A2B27" w:rsidRPr="005261B9" w:rsidRDefault="003A2B27" w:rsidP="005261B9">
      <w:pPr>
        <w:widowControl w:val="0"/>
        <w:rPr>
          <w:snapToGrid w:val="0"/>
          <w:sz w:val="24"/>
        </w:rPr>
      </w:pPr>
    </w:p>
    <w:p w:rsidR="005261B9" w:rsidRPr="005261B9" w:rsidRDefault="005261B9" w:rsidP="005261B9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                                         Sincerely,</w:t>
      </w:r>
    </w:p>
    <w:p w:rsidR="005261B9" w:rsidRPr="005261B9" w:rsidRDefault="005261B9" w:rsidP="005261B9">
      <w:pPr>
        <w:widowControl w:val="0"/>
        <w:rPr>
          <w:snapToGrid w:val="0"/>
          <w:sz w:val="24"/>
        </w:rPr>
      </w:pPr>
    </w:p>
    <w:p w:rsidR="005261B9" w:rsidRPr="005261B9" w:rsidRDefault="005261B9" w:rsidP="005261B9">
      <w:pPr>
        <w:widowControl w:val="0"/>
        <w:rPr>
          <w:snapToGrid w:val="0"/>
          <w:sz w:val="24"/>
        </w:rPr>
      </w:pP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 w:rsidRPr="005261B9">
        <w:rPr>
          <w:snapToGrid w:val="0"/>
          <w:sz w:val="24"/>
        </w:rPr>
        <w:t xml:space="preserve">                                                  </w:t>
      </w:r>
      <w:r w:rsidRPr="00A9737E">
        <w:rPr>
          <w:snapToGrid w:val="0"/>
          <w:sz w:val="24"/>
        </w:rPr>
        <w:t>Olga Madruga-Forti</w:t>
      </w: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 w:rsidRPr="00A9737E">
        <w:rPr>
          <w:snapToGrid w:val="0"/>
          <w:sz w:val="24"/>
        </w:rPr>
        <w:t xml:space="preserve">                                                  Chief, </w:t>
      </w:r>
      <w:r>
        <w:rPr>
          <w:snapToGrid w:val="0"/>
          <w:sz w:val="24"/>
        </w:rPr>
        <w:t>Global Strategy &amp; Negotiation Division</w:t>
      </w:r>
    </w:p>
    <w:p w:rsidR="005261B9" w:rsidRPr="00A9737E" w:rsidRDefault="005261B9" w:rsidP="005261B9">
      <w:pPr>
        <w:widowControl w:val="0"/>
        <w:rPr>
          <w:snapToGrid w:val="0"/>
          <w:sz w:val="24"/>
        </w:rPr>
      </w:pPr>
      <w:r w:rsidRPr="00A9737E">
        <w:rPr>
          <w:snapToGrid w:val="0"/>
          <w:sz w:val="24"/>
        </w:rPr>
        <w:t xml:space="preserve">                                                  International Bureau</w:t>
      </w:r>
    </w:p>
    <w:tbl>
      <w:tblPr>
        <w:tblW w:w="0" w:type="auto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2"/>
        <w:gridCol w:w="18"/>
        <w:gridCol w:w="36"/>
        <w:gridCol w:w="18"/>
        <w:gridCol w:w="18"/>
        <w:gridCol w:w="36"/>
        <w:gridCol w:w="36"/>
        <w:gridCol w:w="36"/>
        <w:gridCol w:w="36"/>
        <w:gridCol w:w="36"/>
        <w:gridCol w:w="36"/>
      </w:tblGrid>
      <w:tr w:rsidR="005261B9" w:rsidRPr="005261B9" w:rsidTr="003A2B27">
        <w:trPr>
          <w:gridAfter w:val="9"/>
        </w:trPr>
        <w:tc>
          <w:tcPr>
            <w:tcW w:w="0" w:type="auto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3A2B27">
        <w:trPr>
          <w:gridAfter w:val="9"/>
        </w:trPr>
        <w:tc>
          <w:tcPr>
            <w:tcW w:w="0" w:type="auto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3A2B27">
        <w:trPr>
          <w:gridAfter w:val="9"/>
        </w:trPr>
        <w:tc>
          <w:tcPr>
            <w:tcW w:w="0" w:type="auto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17E5F" w:rsidRPr="005261B9" w:rsidRDefault="00017E5F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3A2B27">
        <w:trPr>
          <w:gridAfter w:val="6"/>
        </w:trPr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445BA6" w:rsidRPr="005261B9" w:rsidRDefault="00445BA6" w:rsidP="00017E5F">
            <w:pPr>
              <w:spacing w:line="270" w:lineRule="atLeast"/>
              <w:rPr>
                <w:rFonts w:ascii="Lato" w:hAnsi="Lato" w:cs="Helvetica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3A2B27">
        <w:trPr>
          <w:gridAfter w:val="6"/>
        </w:trPr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  <w:r w:rsidRPr="005261B9">
              <w:rPr>
                <w:rFonts w:ascii="Lato" w:hAnsi="Lato" w:cs="Helvetica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5261B9" w:rsidRPr="005261B9" w:rsidTr="003A2B27">
        <w:trPr>
          <w:gridAfter w:val="6"/>
        </w:trPr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45BA6" w:rsidRPr="005261B9" w:rsidRDefault="00445BA6">
            <w:pPr>
              <w:spacing w:line="270" w:lineRule="atLeast"/>
              <w:rPr>
                <w:rFonts w:ascii="Lato" w:hAnsi="Lato" w:cs="Helvetica"/>
              </w:rPr>
            </w:pPr>
          </w:p>
        </w:tc>
      </w:tr>
      <w:tr w:rsidR="00B3337E" w:rsidRPr="00B3337E" w:rsidTr="003A2B27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A2B27" w:rsidRDefault="003A2B27" w:rsidP="003A2B27">
            <w:pPr>
              <w:pStyle w:val="Heading4"/>
            </w:pPr>
            <w:r>
              <w:t>Directional Antenna Relative Field Values (Pre-rotated Pattern)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510"/>
              <w:gridCol w:w="660"/>
              <w:gridCol w:w="510"/>
              <w:gridCol w:w="660"/>
              <w:gridCol w:w="510"/>
              <w:gridCol w:w="660"/>
              <w:gridCol w:w="525"/>
            </w:tblGrid>
            <w:tr w:rsidR="003A2B27" w:rsidTr="003A2B2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Degree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</w:t>
                  </w:r>
                  <w:r>
                    <w:rPr>
                      <w:b/>
                      <w:bCs/>
                      <w:vertAlign w:val="subscript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Degree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</w:t>
                  </w:r>
                  <w:r>
                    <w:rPr>
                      <w:b/>
                      <w:bCs/>
                      <w:vertAlign w:val="subscript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Degree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</w:t>
                  </w:r>
                  <w:r>
                    <w:rPr>
                      <w:b/>
                      <w:bCs/>
                      <w:vertAlign w:val="subscript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Degree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</w:t>
                  </w:r>
                  <w:r>
                    <w:rPr>
                      <w:b/>
                      <w:bCs/>
                      <w:vertAlign w:val="subscript"/>
                    </w:rPr>
                    <w:t>A</w:t>
                  </w:r>
                </w:p>
              </w:tc>
            </w:tr>
            <w:tr w:rsidR="003A2B27" w:rsidTr="003A2B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1.00</w:t>
                  </w:r>
                </w:p>
              </w:tc>
            </w:tr>
            <w:tr w:rsidR="003A2B27" w:rsidTr="003A2B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0.947</w:t>
                  </w:r>
                </w:p>
              </w:tc>
            </w:tr>
            <w:tr w:rsidR="003A2B27" w:rsidTr="003A2B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0.872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0.793</w:t>
                  </w:r>
                </w:p>
              </w:tc>
            </w:tr>
            <w:tr w:rsidR="003A2B27" w:rsidTr="003A2B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0.756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0.756</w:t>
                  </w:r>
                </w:p>
              </w:tc>
            </w:tr>
            <w:tr w:rsidR="003A2B27" w:rsidTr="003A2B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0.556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0.902</w:t>
                  </w:r>
                </w:p>
              </w:tc>
            </w:tr>
            <w:tr w:rsidR="003A2B27" w:rsidTr="003A2B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0.556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0.902</w:t>
                  </w:r>
                </w:p>
              </w:tc>
            </w:tr>
            <w:tr w:rsidR="003A2B27" w:rsidTr="003A2B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0.756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0.729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0.756</w:t>
                  </w:r>
                </w:p>
              </w:tc>
            </w:tr>
            <w:tr w:rsidR="003A2B27" w:rsidTr="003A2B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0.094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0.872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0.793</w:t>
                  </w:r>
                </w:p>
              </w:tc>
            </w:tr>
            <w:tr w:rsidR="003A2B27" w:rsidTr="003A2B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B27" w:rsidRDefault="003A2B27" w:rsidP="003A2B27">
                  <w:r>
                    <w:t>0.947</w:t>
                  </w:r>
                </w:p>
              </w:tc>
            </w:tr>
          </w:tbl>
          <w:p w:rsidR="00B3337E" w:rsidRPr="00B3337E" w:rsidRDefault="00B3337E" w:rsidP="003A2B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3A2B27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3A2B27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3A2B27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3A2B27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3A2B27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3A2B27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3A2B27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3A2B27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337E" w:rsidRPr="00B3337E" w:rsidRDefault="00B3337E" w:rsidP="00B3337E">
            <w:pPr>
              <w:rPr>
                <w:sz w:val="24"/>
                <w:szCs w:val="24"/>
              </w:rPr>
            </w:pPr>
          </w:p>
        </w:tc>
      </w:tr>
      <w:tr w:rsidR="00B3337E" w:rsidRPr="00B3337E" w:rsidTr="003A2B27">
        <w:tblPrEx>
          <w:tblCellSpacing w:w="15" w:type="dxa"/>
        </w:tblPrEx>
        <w:trPr>
          <w:gridAfter w:val="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37E" w:rsidRPr="00B3337E" w:rsidRDefault="00B3337E" w:rsidP="00B3337E"/>
        </w:tc>
        <w:tc>
          <w:tcPr>
            <w:tcW w:w="0" w:type="auto"/>
            <w:gridSpan w:val="3"/>
            <w:vAlign w:val="center"/>
            <w:hideMark/>
          </w:tcPr>
          <w:p w:rsidR="00B3337E" w:rsidRPr="00B3337E" w:rsidRDefault="00B3337E" w:rsidP="00B3337E"/>
        </w:tc>
      </w:tr>
      <w:tr w:rsidR="00B3337E" w:rsidRPr="00B3337E" w:rsidTr="003A2B27">
        <w:tblPrEx>
          <w:tblCellSpacing w:w="15" w:type="dxa"/>
        </w:tblPrEx>
        <w:trPr>
          <w:gridAfter w:val="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37E" w:rsidRPr="00B3337E" w:rsidRDefault="00B3337E" w:rsidP="00B3337E"/>
        </w:tc>
        <w:tc>
          <w:tcPr>
            <w:tcW w:w="0" w:type="auto"/>
            <w:gridSpan w:val="3"/>
            <w:vAlign w:val="center"/>
            <w:hideMark/>
          </w:tcPr>
          <w:p w:rsidR="00B3337E" w:rsidRPr="00B3337E" w:rsidRDefault="00B3337E" w:rsidP="00B3337E"/>
        </w:tc>
      </w:tr>
      <w:tr w:rsidR="00B3337E" w:rsidRPr="00B3337E" w:rsidTr="003A2B27">
        <w:tblPrEx>
          <w:tblCellSpacing w:w="15" w:type="dxa"/>
        </w:tblPrEx>
        <w:trPr>
          <w:gridAfter w:val="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37E" w:rsidRPr="00B3337E" w:rsidRDefault="00B3337E" w:rsidP="00B3337E"/>
        </w:tc>
        <w:tc>
          <w:tcPr>
            <w:tcW w:w="0" w:type="auto"/>
            <w:gridSpan w:val="3"/>
            <w:vAlign w:val="center"/>
            <w:hideMark/>
          </w:tcPr>
          <w:p w:rsidR="00B3337E" w:rsidRPr="00B3337E" w:rsidRDefault="00B3337E" w:rsidP="00B3337E"/>
        </w:tc>
      </w:tr>
    </w:tbl>
    <w:p w:rsidR="00445BA6" w:rsidRPr="005261B9" w:rsidRDefault="00445BA6" w:rsidP="00445BA6">
      <w:pPr>
        <w:shd w:val="clear" w:color="auto" w:fill="FFFFFF"/>
        <w:spacing w:line="270" w:lineRule="atLeast"/>
        <w:rPr>
          <w:rFonts w:ascii="Lato" w:hAnsi="Lato" w:cs="Helvetica"/>
        </w:rPr>
      </w:pPr>
    </w:p>
    <w:sectPr w:rsidR="00445BA6" w:rsidRPr="00526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397"/>
    <w:rsid w:val="00017E5F"/>
    <w:rsid w:val="000703E5"/>
    <w:rsid w:val="00070FF8"/>
    <w:rsid w:val="000A2B75"/>
    <w:rsid w:val="000B5D7F"/>
    <w:rsid w:val="000F7591"/>
    <w:rsid w:val="00115413"/>
    <w:rsid w:val="00164A0B"/>
    <w:rsid w:val="00252882"/>
    <w:rsid w:val="002B147A"/>
    <w:rsid w:val="002C27B7"/>
    <w:rsid w:val="002E32FE"/>
    <w:rsid w:val="0036109A"/>
    <w:rsid w:val="003705F8"/>
    <w:rsid w:val="003929CD"/>
    <w:rsid w:val="003A2B27"/>
    <w:rsid w:val="003B51ED"/>
    <w:rsid w:val="003D66EC"/>
    <w:rsid w:val="004008C2"/>
    <w:rsid w:val="00445BA6"/>
    <w:rsid w:val="0045085C"/>
    <w:rsid w:val="0045092E"/>
    <w:rsid w:val="00497CFD"/>
    <w:rsid w:val="004B0C12"/>
    <w:rsid w:val="005157AB"/>
    <w:rsid w:val="00516EA5"/>
    <w:rsid w:val="00521F36"/>
    <w:rsid w:val="005261B9"/>
    <w:rsid w:val="005B2C8E"/>
    <w:rsid w:val="005D6B17"/>
    <w:rsid w:val="005F00B5"/>
    <w:rsid w:val="005F03CF"/>
    <w:rsid w:val="00605E79"/>
    <w:rsid w:val="00630F1D"/>
    <w:rsid w:val="00692BC5"/>
    <w:rsid w:val="006D1CD2"/>
    <w:rsid w:val="007348F8"/>
    <w:rsid w:val="0075664E"/>
    <w:rsid w:val="00770015"/>
    <w:rsid w:val="00776798"/>
    <w:rsid w:val="007A224C"/>
    <w:rsid w:val="0084098F"/>
    <w:rsid w:val="00882918"/>
    <w:rsid w:val="00884AAA"/>
    <w:rsid w:val="00964749"/>
    <w:rsid w:val="0097433B"/>
    <w:rsid w:val="009B1A11"/>
    <w:rsid w:val="009B50E6"/>
    <w:rsid w:val="009B7992"/>
    <w:rsid w:val="00A02ACB"/>
    <w:rsid w:val="00A27165"/>
    <w:rsid w:val="00A31897"/>
    <w:rsid w:val="00B13C92"/>
    <w:rsid w:val="00B2227F"/>
    <w:rsid w:val="00B3337E"/>
    <w:rsid w:val="00B36397"/>
    <w:rsid w:val="00B91437"/>
    <w:rsid w:val="00B930AE"/>
    <w:rsid w:val="00BB1513"/>
    <w:rsid w:val="00BC4598"/>
    <w:rsid w:val="00C26624"/>
    <w:rsid w:val="00C27885"/>
    <w:rsid w:val="00C27F77"/>
    <w:rsid w:val="00C32051"/>
    <w:rsid w:val="00C546E5"/>
    <w:rsid w:val="00C775F1"/>
    <w:rsid w:val="00C87363"/>
    <w:rsid w:val="00C92073"/>
    <w:rsid w:val="00CD50F8"/>
    <w:rsid w:val="00CF50E9"/>
    <w:rsid w:val="00D12337"/>
    <w:rsid w:val="00D30D58"/>
    <w:rsid w:val="00D34515"/>
    <w:rsid w:val="00D476A0"/>
    <w:rsid w:val="00DC1EAB"/>
    <w:rsid w:val="00DF0BAD"/>
    <w:rsid w:val="00E0132B"/>
    <w:rsid w:val="00E118AC"/>
    <w:rsid w:val="00E66268"/>
    <w:rsid w:val="00E704D8"/>
    <w:rsid w:val="00E92C6E"/>
    <w:rsid w:val="00F04EDC"/>
    <w:rsid w:val="00F757B9"/>
    <w:rsid w:val="00F94B18"/>
    <w:rsid w:val="00FB0D07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24021004"/>
  <w15:chartTrackingRefBased/>
  <w15:docId w15:val="{D851AD73-55A2-4B81-B8A3-F2A07470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397"/>
  </w:style>
  <w:style w:type="paragraph" w:styleId="Heading4">
    <w:name w:val="heading 4"/>
    <w:basedOn w:val="Normal"/>
    <w:next w:val="Normal"/>
    <w:link w:val="Heading4Char"/>
    <w:semiHidden/>
    <w:unhideWhenUsed/>
    <w:qFormat/>
    <w:rsid w:val="00445B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C546E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5F1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C546E5"/>
    <w:rPr>
      <w:b/>
      <w:bCs/>
    </w:rPr>
  </w:style>
  <w:style w:type="character" w:customStyle="1" w:styleId="Heading4Char">
    <w:name w:val="Heading 4 Char"/>
    <w:link w:val="Heading4"/>
    <w:semiHidden/>
    <w:rsid w:val="00445BA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Federal Communications Commission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Melvin.Collins</dc:creator>
  <cp:keywords/>
  <cp:lastModifiedBy>Ron Graser</cp:lastModifiedBy>
  <cp:revision>2</cp:revision>
  <cp:lastPrinted>2018-08-14T13:09:00Z</cp:lastPrinted>
  <dcterms:created xsi:type="dcterms:W3CDTF">2019-02-11T17:46:00Z</dcterms:created>
  <dcterms:modified xsi:type="dcterms:W3CDTF">2019-02-11T17:46:00Z</dcterms:modified>
</cp:coreProperties>
</file>