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1" w:rsidRPr="004E61B1" w:rsidRDefault="004E61B1">
      <w:pPr>
        <w:rPr>
          <w:u w:val="single"/>
        </w:rPr>
      </w:pPr>
      <w:r>
        <w:rPr>
          <w:u w:val="single"/>
        </w:rPr>
        <w:t>ENVIRONMENTAL EFFECT AND BROADCAST FACILITY ATTACHMENTS</w:t>
      </w:r>
    </w:p>
    <w:p w:rsidR="004E61B1" w:rsidRDefault="004E61B1"/>
    <w:p w:rsidR="006C31D0" w:rsidRDefault="004E61B1">
      <w:r>
        <w:t>See Attachments Filed with Initial Application</w:t>
      </w:r>
      <w:bookmarkStart w:id="0" w:name="_GoBack"/>
      <w:bookmarkEnd w:id="0"/>
    </w:p>
    <w:sectPr w:rsidR="006C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B1"/>
    <w:rsid w:val="00285DA6"/>
    <w:rsid w:val="004E61B1"/>
    <w:rsid w:val="006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29F48-F97F-4598-9705-3E932A60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News Corporation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1</cp:revision>
  <dcterms:created xsi:type="dcterms:W3CDTF">2018-03-12T19:56:00Z</dcterms:created>
  <dcterms:modified xsi:type="dcterms:W3CDTF">2018-03-12T19:58:00Z</dcterms:modified>
</cp:coreProperties>
</file>