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embeddings/oleObject1.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E02" w:rsidRDefault="005856B7" w:rsidP="008F0E02">
      <w:pPr>
        <w:rPr>
          <w:sz w:val="22"/>
          <w:szCs w:val="22"/>
        </w:rPr>
      </w:pPr>
      <w:r>
        <w:rPr>
          <w:sz w:val="22"/>
          <w:szCs w:val="22"/>
        </w:rPr>
        <w:t xml:space="preserve">                                                                   May 16, </w:t>
      </w:r>
      <w:bookmarkStart w:id="0" w:name="_GoBack"/>
      <w:bookmarkEnd w:id="0"/>
      <w:r>
        <w:rPr>
          <w:sz w:val="22"/>
          <w:szCs w:val="22"/>
        </w:rPr>
        <w:t>2016</w:t>
      </w:r>
    </w:p>
    <w:p w:rsidR="005856B7" w:rsidRDefault="005856B7" w:rsidP="008F0E02">
      <w:pPr>
        <w:rPr>
          <w:sz w:val="22"/>
          <w:szCs w:val="22"/>
        </w:rPr>
      </w:pPr>
    </w:p>
    <w:p w:rsidR="008F0E02" w:rsidRPr="00B85509" w:rsidRDefault="008F0E02" w:rsidP="008F0E02">
      <w:pPr>
        <w:rPr>
          <w:sz w:val="22"/>
          <w:szCs w:val="22"/>
        </w:rPr>
      </w:pPr>
      <w:r w:rsidRPr="00B85509">
        <w:rPr>
          <w:sz w:val="22"/>
          <w:szCs w:val="22"/>
        </w:rPr>
        <w:t>City of San Antonio</w:t>
      </w:r>
    </w:p>
    <w:p w:rsidR="008F0E02" w:rsidRPr="00B85509" w:rsidRDefault="008F0E02" w:rsidP="008F0E02">
      <w:pPr>
        <w:rPr>
          <w:sz w:val="22"/>
          <w:szCs w:val="22"/>
        </w:rPr>
      </w:pPr>
      <w:r w:rsidRPr="00B85509">
        <w:rPr>
          <w:sz w:val="22"/>
          <w:szCs w:val="22"/>
        </w:rPr>
        <w:t>c/o Joseph C. Chautin, III</w:t>
      </w:r>
    </w:p>
    <w:p w:rsidR="008F0E02" w:rsidRPr="00B85509" w:rsidRDefault="008F0E02" w:rsidP="008F0E02">
      <w:pPr>
        <w:rPr>
          <w:sz w:val="22"/>
          <w:szCs w:val="22"/>
        </w:rPr>
      </w:pPr>
      <w:r w:rsidRPr="00B85509">
        <w:rPr>
          <w:sz w:val="22"/>
          <w:szCs w:val="22"/>
        </w:rPr>
        <w:t>Hardy, Carey, Chautin &amp; Balkin, LLP</w:t>
      </w:r>
    </w:p>
    <w:p w:rsidR="008F0E02" w:rsidRPr="00B85509" w:rsidRDefault="008F0E02" w:rsidP="008F0E02">
      <w:pPr>
        <w:rPr>
          <w:sz w:val="22"/>
          <w:szCs w:val="22"/>
        </w:rPr>
      </w:pPr>
      <w:r w:rsidRPr="00B85509">
        <w:rPr>
          <w:sz w:val="22"/>
          <w:szCs w:val="22"/>
        </w:rPr>
        <w:t>1080 West Causeway Approach</w:t>
      </w:r>
    </w:p>
    <w:p w:rsidR="008F0E02" w:rsidRPr="00B85509" w:rsidRDefault="008F0E02" w:rsidP="008F0E02">
      <w:pPr>
        <w:rPr>
          <w:sz w:val="22"/>
          <w:szCs w:val="22"/>
        </w:rPr>
      </w:pPr>
      <w:r w:rsidRPr="00B85509">
        <w:rPr>
          <w:sz w:val="22"/>
          <w:szCs w:val="22"/>
        </w:rPr>
        <w:t>Mandeville, LA 70471</w:t>
      </w:r>
    </w:p>
    <w:p w:rsidR="008F0E02" w:rsidRPr="00B85509" w:rsidRDefault="008F0E02" w:rsidP="008F0E02">
      <w:pPr>
        <w:rPr>
          <w:sz w:val="22"/>
          <w:szCs w:val="22"/>
        </w:rPr>
      </w:pPr>
    </w:p>
    <w:p w:rsidR="008F0E02" w:rsidRDefault="008F0E02" w:rsidP="008F0E02">
      <w:pPr>
        <w:rPr>
          <w:sz w:val="22"/>
          <w:szCs w:val="22"/>
        </w:rPr>
      </w:pPr>
      <w:r w:rsidRPr="00B85509">
        <w:rPr>
          <w:sz w:val="22"/>
          <w:szCs w:val="22"/>
        </w:rPr>
        <w:tab/>
      </w:r>
      <w:r w:rsidRPr="00B85509">
        <w:rPr>
          <w:sz w:val="22"/>
          <w:szCs w:val="22"/>
        </w:rPr>
        <w:tab/>
      </w:r>
      <w:r w:rsidRPr="00B85509">
        <w:rPr>
          <w:sz w:val="22"/>
          <w:szCs w:val="22"/>
        </w:rPr>
        <w:tab/>
      </w:r>
      <w:r w:rsidRPr="00B85509">
        <w:rPr>
          <w:sz w:val="22"/>
          <w:szCs w:val="22"/>
        </w:rPr>
        <w:tab/>
      </w:r>
      <w:r w:rsidRPr="00B85509">
        <w:rPr>
          <w:sz w:val="22"/>
          <w:szCs w:val="22"/>
        </w:rPr>
        <w:tab/>
      </w:r>
      <w:r w:rsidRPr="00B85509">
        <w:rPr>
          <w:sz w:val="22"/>
          <w:szCs w:val="22"/>
        </w:rPr>
        <w:tab/>
        <w:t xml:space="preserve">   </w:t>
      </w:r>
      <w:r w:rsidRPr="00B85509">
        <w:rPr>
          <w:sz w:val="22"/>
          <w:szCs w:val="22"/>
        </w:rPr>
        <w:tab/>
      </w:r>
    </w:p>
    <w:p w:rsidR="008F0E02" w:rsidRPr="00B85509" w:rsidRDefault="008F0E02" w:rsidP="008F0E02">
      <w:pPr>
        <w:ind w:left="4320" w:firstLine="720"/>
        <w:rPr>
          <w:sz w:val="22"/>
          <w:szCs w:val="22"/>
        </w:rPr>
      </w:pPr>
      <w:r w:rsidRPr="00B85509">
        <w:rPr>
          <w:sz w:val="22"/>
          <w:szCs w:val="22"/>
        </w:rPr>
        <w:t xml:space="preserve"> Re:</w:t>
      </w:r>
      <w:r w:rsidRPr="00B85509">
        <w:rPr>
          <w:sz w:val="22"/>
          <w:szCs w:val="22"/>
        </w:rPr>
        <w:tab/>
        <w:t>KGSA-LD, San Antonio, Texas</w:t>
      </w:r>
    </w:p>
    <w:p w:rsidR="008F0E02" w:rsidRPr="00B85509" w:rsidRDefault="008F0E02" w:rsidP="008F0E02">
      <w:pPr>
        <w:rPr>
          <w:sz w:val="22"/>
          <w:szCs w:val="22"/>
        </w:rPr>
      </w:pPr>
      <w:r w:rsidRPr="00B85509">
        <w:rPr>
          <w:sz w:val="22"/>
          <w:szCs w:val="22"/>
        </w:rPr>
        <w:tab/>
      </w:r>
      <w:r w:rsidRPr="00B85509">
        <w:rPr>
          <w:sz w:val="22"/>
          <w:szCs w:val="22"/>
        </w:rPr>
        <w:tab/>
      </w:r>
      <w:r w:rsidRPr="00B85509">
        <w:rPr>
          <w:sz w:val="22"/>
          <w:szCs w:val="22"/>
        </w:rPr>
        <w:tab/>
      </w:r>
      <w:r w:rsidRPr="00B85509">
        <w:rPr>
          <w:sz w:val="22"/>
          <w:szCs w:val="22"/>
        </w:rPr>
        <w:tab/>
      </w:r>
      <w:r w:rsidRPr="00B85509">
        <w:rPr>
          <w:sz w:val="22"/>
          <w:szCs w:val="22"/>
        </w:rPr>
        <w:tab/>
      </w:r>
      <w:r w:rsidRPr="00B85509">
        <w:rPr>
          <w:sz w:val="22"/>
          <w:szCs w:val="22"/>
        </w:rPr>
        <w:tab/>
      </w:r>
      <w:r w:rsidRPr="00B85509">
        <w:rPr>
          <w:sz w:val="22"/>
          <w:szCs w:val="22"/>
        </w:rPr>
        <w:tab/>
      </w:r>
      <w:r w:rsidRPr="00B85509">
        <w:rPr>
          <w:sz w:val="22"/>
          <w:szCs w:val="22"/>
        </w:rPr>
        <w:tab/>
        <w:t>Facility ID No. 28794</w:t>
      </w:r>
    </w:p>
    <w:p w:rsidR="008F0E02" w:rsidRPr="00B85509" w:rsidRDefault="008F0E02" w:rsidP="008F0E02">
      <w:pPr>
        <w:rPr>
          <w:sz w:val="22"/>
          <w:szCs w:val="22"/>
        </w:rPr>
      </w:pPr>
      <w:r w:rsidRPr="00B85509">
        <w:rPr>
          <w:sz w:val="22"/>
          <w:szCs w:val="22"/>
        </w:rPr>
        <w:tab/>
      </w:r>
      <w:r w:rsidRPr="00B85509">
        <w:rPr>
          <w:sz w:val="22"/>
          <w:szCs w:val="22"/>
        </w:rPr>
        <w:tab/>
      </w:r>
      <w:r w:rsidRPr="00B85509">
        <w:rPr>
          <w:sz w:val="22"/>
          <w:szCs w:val="22"/>
        </w:rPr>
        <w:tab/>
      </w:r>
      <w:r w:rsidRPr="00B85509">
        <w:rPr>
          <w:sz w:val="22"/>
          <w:szCs w:val="22"/>
        </w:rPr>
        <w:tab/>
      </w:r>
      <w:r w:rsidRPr="00B85509">
        <w:rPr>
          <w:sz w:val="22"/>
          <w:szCs w:val="22"/>
        </w:rPr>
        <w:tab/>
      </w:r>
      <w:r w:rsidRPr="00B85509">
        <w:rPr>
          <w:sz w:val="22"/>
          <w:szCs w:val="22"/>
        </w:rPr>
        <w:tab/>
      </w:r>
      <w:r w:rsidRPr="00B85509">
        <w:rPr>
          <w:sz w:val="22"/>
          <w:szCs w:val="22"/>
        </w:rPr>
        <w:tab/>
      </w:r>
      <w:r w:rsidRPr="00B85509">
        <w:rPr>
          <w:sz w:val="22"/>
          <w:szCs w:val="22"/>
        </w:rPr>
        <w:tab/>
        <w:t>PSIP Standard Waiver Request</w:t>
      </w:r>
    </w:p>
    <w:p w:rsidR="008F0E02" w:rsidRPr="00B85509" w:rsidRDefault="008F0E02" w:rsidP="008F0E02">
      <w:pPr>
        <w:rPr>
          <w:sz w:val="22"/>
          <w:szCs w:val="22"/>
        </w:rPr>
      </w:pPr>
    </w:p>
    <w:p w:rsidR="008F0E02" w:rsidRPr="00B85509" w:rsidRDefault="008F0E02" w:rsidP="008F0E02">
      <w:pPr>
        <w:rPr>
          <w:sz w:val="22"/>
          <w:szCs w:val="22"/>
        </w:rPr>
      </w:pPr>
      <w:r w:rsidRPr="00B85509">
        <w:rPr>
          <w:sz w:val="22"/>
          <w:szCs w:val="22"/>
        </w:rPr>
        <w:t>Dear</w:t>
      </w:r>
      <w:r>
        <w:rPr>
          <w:sz w:val="22"/>
          <w:szCs w:val="22"/>
        </w:rPr>
        <w:t xml:space="preserve"> Counsel</w:t>
      </w:r>
      <w:r w:rsidRPr="00B85509">
        <w:rPr>
          <w:sz w:val="22"/>
          <w:szCs w:val="22"/>
        </w:rPr>
        <w:t>,</w:t>
      </w:r>
    </w:p>
    <w:p w:rsidR="008F0E02" w:rsidRPr="00B85509" w:rsidRDefault="008F0E02" w:rsidP="008F0E02">
      <w:pPr>
        <w:rPr>
          <w:sz w:val="22"/>
          <w:szCs w:val="22"/>
        </w:rPr>
      </w:pPr>
    </w:p>
    <w:p w:rsidR="008F0E02" w:rsidRDefault="008F0E02" w:rsidP="008F0E02">
      <w:pPr>
        <w:rPr>
          <w:sz w:val="22"/>
          <w:szCs w:val="22"/>
        </w:rPr>
      </w:pPr>
      <w:r w:rsidRPr="00B85509">
        <w:rPr>
          <w:sz w:val="22"/>
          <w:szCs w:val="22"/>
        </w:rPr>
        <w:tab/>
        <w:t>This is in reference to the City of San Antonio’</w:t>
      </w:r>
      <w:r>
        <w:rPr>
          <w:sz w:val="22"/>
          <w:szCs w:val="22"/>
        </w:rPr>
        <w:t xml:space="preserve">s </w:t>
      </w:r>
      <w:r w:rsidRPr="00B85509">
        <w:rPr>
          <w:sz w:val="22"/>
          <w:szCs w:val="22"/>
        </w:rPr>
        <w:t>request for a waiver of ATSC A/65C (“ATSC Program and System Information Protocol for Terrestrial Broadcast and Cable, Revision C With Amendment No. 1 dated May 9, 2006”) (“PSIP Standard”).</w:t>
      </w:r>
      <w:r w:rsidRPr="00B85509">
        <w:rPr>
          <w:rStyle w:val="FootnoteReference"/>
          <w:sz w:val="22"/>
          <w:szCs w:val="22"/>
        </w:rPr>
        <w:footnoteReference w:id="1"/>
      </w:r>
      <w:r w:rsidRPr="00B85509">
        <w:rPr>
          <w:sz w:val="22"/>
          <w:szCs w:val="22"/>
        </w:rPr>
        <w:t xml:space="preserve">  </w:t>
      </w:r>
      <w:r>
        <w:rPr>
          <w:sz w:val="22"/>
          <w:szCs w:val="22"/>
        </w:rPr>
        <w:t xml:space="preserve">The City of </w:t>
      </w:r>
      <w:r w:rsidRPr="00B85509">
        <w:rPr>
          <w:sz w:val="22"/>
          <w:szCs w:val="22"/>
        </w:rPr>
        <w:t>San Antonio is the licensee of station KGSA-LD, digital RF channel 23, San Antonio, Texas.</w:t>
      </w:r>
      <w:r w:rsidRPr="00B85509">
        <w:rPr>
          <w:rStyle w:val="FootnoteReference"/>
          <w:sz w:val="22"/>
          <w:szCs w:val="22"/>
        </w:rPr>
        <w:footnoteReference w:id="2"/>
      </w:r>
      <w:r>
        <w:rPr>
          <w:sz w:val="22"/>
          <w:szCs w:val="22"/>
        </w:rPr>
        <w:t xml:space="preserve">  The City of </w:t>
      </w:r>
      <w:r w:rsidRPr="00B85509">
        <w:rPr>
          <w:sz w:val="22"/>
          <w:szCs w:val="22"/>
        </w:rPr>
        <w:t xml:space="preserve">San Antonio </w:t>
      </w:r>
      <w:r>
        <w:rPr>
          <w:sz w:val="22"/>
          <w:szCs w:val="22"/>
        </w:rPr>
        <w:t>requests</w:t>
      </w:r>
      <w:r w:rsidRPr="00B85509">
        <w:rPr>
          <w:sz w:val="22"/>
          <w:szCs w:val="22"/>
        </w:rPr>
        <w:t xml:space="preserve"> to operate on virtual channel 21.</w:t>
      </w:r>
      <w:r w:rsidRPr="00B85509">
        <w:rPr>
          <w:rStyle w:val="FootnoteReference"/>
          <w:sz w:val="22"/>
          <w:szCs w:val="22"/>
        </w:rPr>
        <w:footnoteReference w:id="3"/>
      </w:r>
      <w:r w:rsidRPr="00B85509">
        <w:rPr>
          <w:sz w:val="22"/>
          <w:szCs w:val="22"/>
        </w:rPr>
        <w:t>  We deny the City of San Antonio’s request.</w:t>
      </w:r>
    </w:p>
    <w:p w:rsidR="008F0E02" w:rsidRPr="00B85509" w:rsidRDefault="008F0E02" w:rsidP="008F0E02">
      <w:pPr>
        <w:rPr>
          <w:sz w:val="22"/>
          <w:szCs w:val="22"/>
        </w:rPr>
      </w:pPr>
    </w:p>
    <w:p w:rsidR="008F0E02" w:rsidRDefault="008F0E02" w:rsidP="008F0E02">
      <w:pPr>
        <w:autoSpaceDE w:val="0"/>
        <w:autoSpaceDN w:val="0"/>
        <w:adjustRightInd w:val="0"/>
        <w:rPr>
          <w:sz w:val="22"/>
          <w:szCs w:val="22"/>
        </w:rPr>
      </w:pPr>
      <w:r w:rsidRPr="00B85509">
        <w:rPr>
          <w:sz w:val="22"/>
          <w:szCs w:val="22"/>
        </w:rPr>
        <w:tab/>
        <w:t xml:space="preserve">Pursuant to the PSIP Standard, KGSA-LD is required </w:t>
      </w:r>
      <w:r>
        <w:rPr>
          <w:sz w:val="22"/>
          <w:szCs w:val="22"/>
        </w:rPr>
        <w:t xml:space="preserve">to </w:t>
      </w:r>
      <w:r w:rsidRPr="00B85509">
        <w:rPr>
          <w:sz w:val="22"/>
          <w:szCs w:val="22"/>
        </w:rPr>
        <w:t>operate on virtual channel 16.  The PSIP Standard states that “For broadcasters with existing NTSC licenses, the major channel number for the existing NTSC channels, as well as the digital virtual channels, controlled by the broadcaster, shall be set to the current NTSC RF channel number.”</w:t>
      </w:r>
      <w:r w:rsidRPr="00B85509">
        <w:rPr>
          <w:rStyle w:val="FootnoteReference"/>
          <w:sz w:val="22"/>
          <w:szCs w:val="22"/>
        </w:rPr>
        <w:footnoteReference w:id="4"/>
      </w:r>
      <w:r w:rsidRPr="00B85509">
        <w:rPr>
          <w:sz w:val="22"/>
          <w:szCs w:val="22"/>
        </w:rPr>
        <w:t xml:space="preserve">  KGSA-LD’s NTSC RF channel number was 23;</w:t>
      </w:r>
      <w:r w:rsidRPr="00B85509">
        <w:rPr>
          <w:rStyle w:val="FootnoteReference"/>
          <w:sz w:val="22"/>
          <w:szCs w:val="22"/>
        </w:rPr>
        <w:footnoteReference w:id="5"/>
      </w:r>
      <w:r w:rsidRPr="00B85509">
        <w:rPr>
          <w:sz w:val="22"/>
          <w:szCs w:val="22"/>
        </w:rPr>
        <w:t xml:space="preserve"> however, </w:t>
      </w:r>
      <w:r w:rsidRPr="00B85509">
        <w:rPr>
          <w:sz w:val="22"/>
          <w:szCs w:val="22"/>
        </w:rPr>
        <w:lastRenderedPageBreak/>
        <w:t>station KHCE-TV, San Antonio, Texas is currently operating on virtual channel 23 in San Antonio. Therefore, KGSA-LD cannot operate on virtual channel 23.</w:t>
      </w:r>
      <w:r w:rsidRPr="00B85509">
        <w:rPr>
          <w:rStyle w:val="FootnoteReference"/>
          <w:sz w:val="22"/>
          <w:szCs w:val="22"/>
        </w:rPr>
        <w:footnoteReference w:id="6"/>
      </w:r>
      <w:r w:rsidRPr="00B85509">
        <w:rPr>
          <w:sz w:val="22"/>
          <w:szCs w:val="22"/>
        </w:rPr>
        <w:t xml:space="preserve">   As a default, the PSIP Standard states that “If, after the transition, a previously used NTSC RF channel in a market is assigned to a newly-licensed DTV broadcaster in that market, the newly-licensed DTV broadcaster shall use, as his major channel number, the number of the DTV RF channel originally allocated to the previous NTSC licensee of the assigned channel.”</w:t>
      </w:r>
      <w:r w:rsidRPr="00B85509">
        <w:rPr>
          <w:rStyle w:val="FootnoteReference"/>
          <w:sz w:val="22"/>
          <w:szCs w:val="22"/>
        </w:rPr>
        <w:footnoteReference w:id="7"/>
      </w:r>
      <w:r w:rsidRPr="00B85509">
        <w:rPr>
          <w:sz w:val="22"/>
          <w:szCs w:val="22"/>
        </w:rPr>
        <w:t xml:space="preserve">  Thus, KGSA-LD should operate on KHCE-TV’s digital RF channel,</w:t>
      </w:r>
      <w:r w:rsidRPr="00B85509">
        <w:rPr>
          <w:rStyle w:val="FootnoteReference"/>
          <w:sz w:val="22"/>
          <w:szCs w:val="22"/>
        </w:rPr>
        <w:footnoteReference w:id="8"/>
      </w:r>
      <w:r w:rsidRPr="00B85509">
        <w:rPr>
          <w:sz w:val="22"/>
          <w:szCs w:val="22"/>
        </w:rPr>
        <w:t xml:space="preserve"> virtual channel 16.   </w:t>
      </w:r>
    </w:p>
    <w:p w:rsidR="008F0E02" w:rsidRPr="009A6DFA" w:rsidRDefault="008F0E02" w:rsidP="008F0E02">
      <w:pPr>
        <w:autoSpaceDE w:val="0"/>
        <w:autoSpaceDN w:val="0"/>
        <w:adjustRightInd w:val="0"/>
        <w:rPr>
          <w:sz w:val="22"/>
          <w:szCs w:val="22"/>
        </w:rPr>
      </w:pPr>
    </w:p>
    <w:p w:rsidR="008F0E02" w:rsidRPr="009A6DFA" w:rsidRDefault="008F0E02" w:rsidP="008F0E02">
      <w:pPr>
        <w:rPr>
          <w:sz w:val="22"/>
          <w:szCs w:val="22"/>
        </w:rPr>
      </w:pPr>
      <w:r>
        <w:rPr>
          <w:sz w:val="22"/>
          <w:szCs w:val="22"/>
        </w:rPr>
        <w:tab/>
        <w:t>The City of San Antonio</w:t>
      </w:r>
      <w:r w:rsidRPr="009A6DFA">
        <w:rPr>
          <w:sz w:val="22"/>
          <w:szCs w:val="22"/>
        </w:rPr>
        <w:t xml:space="preserve"> asserts that K</w:t>
      </w:r>
      <w:r>
        <w:rPr>
          <w:sz w:val="22"/>
          <w:szCs w:val="22"/>
        </w:rPr>
        <w:t xml:space="preserve">GSA-LD </w:t>
      </w:r>
      <w:r w:rsidRPr="009A6DFA">
        <w:rPr>
          <w:sz w:val="22"/>
          <w:szCs w:val="22"/>
        </w:rPr>
        <w:t xml:space="preserve">cannot operate </w:t>
      </w:r>
      <w:r>
        <w:rPr>
          <w:sz w:val="22"/>
          <w:szCs w:val="22"/>
        </w:rPr>
        <w:t>on virtual channel 16</w:t>
      </w:r>
      <w:r w:rsidRPr="009A6DFA">
        <w:rPr>
          <w:sz w:val="22"/>
          <w:szCs w:val="22"/>
        </w:rPr>
        <w:t xml:space="preserve"> because it is the </w:t>
      </w:r>
      <w:r>
        <w:rPr>
          <w:sz w:val="22"/>
          <w:szCs w:val="22"/>
        </w:rPr>
        <w:t xml:space="preserve">virtual </w:t>
      </w:r>
      <w:r w:rsidRPr="009A6DFA">
        <w:rPr>
          <w:sz w:val="22"/>
          <w:szCs w:val="22"/>
        </w:rPr>
        <w:t xml:space="preserve">channel number used by </w:t>
      </w:r>
      <w:r>
        <w:rPr>
          <w:sz w:val="22"/>
          <w:szCs w:val="22"/>
        </w:rPr>
        <w:t>KADT-LD, Facility ID No. 2565, Austin, Texas, which is “a mere 56 miles away</w:t>
      </w:r>
      <w:r w:rsidRPr="009A6DFA">
        <w:rPr>
          <w:sz w:val="22"/>
          <w:szCs w:val="22"/>
        </w:rPr>
        <w:t>.</w:t>
      </w:r>
      <w:r>
        <w:rPr>
          <w:sz w:val="22"/>
          <w:szCs w:val="22"/>
        </w:rPr>
        <w:t>”</w:t>
      </w:r>
      <w:r>
        <w:rPr>
          <w:rStyle w:val="FootnoteReference"/>
          <w:sz w:val="22"/>
          <w:szCs w:val="22"/>
        </w:rPr>
        <w:footnoteReference w:id="9"/>
      </w:r>
      <w:r w:rsidRPr="009A6DFA">
        <w:rPr>
          <w:sz w:val="22"/>
          <w:szCs w:val="22"/>
        </w:rPr>
        <w:t xml:space="preserve">   In the </w:t>
      </w:r>
      <w:r w:rsidRPr="009A6DFA">
        <w:rPr>
          <w:i/>
          <w:iCs/>
          <w:sz w:val="22"/>
          <w:szCs w:val="22"/>
        </w:rPr>
        <w:t>Second Periodic Review</w:t>
      </w:r>
      <w:r w:rsidRPr="009A6DFA">
        <w:rPr>
          <w:sz w:val="22"/>
          <w:szCs w:val="22"/>
        </w:rPr>
        <w:t xml:space="preserve"> the Commission states, “To the extent broadcasters have a unique situation that is not provided for in PSIP, the Commission may grant exceptions on a case-by-case basis.”</w:t>
      </w:r>
      <w:r w:rsidRPr="009A6DFA">
        <w:rPr>
          <w:rStyle w:val="FootnoteReference"/>
          <w:sz w:val="22"/>
          <w:szCs w:val="22"/>
        </w:rPr>
        <w:footnoteReference w:id="10"/>
      </w:r>
      <w:r w:rsidRPr="009A6DFA">
        <w:rPr>
          <w:sz w:val="22"/>
          <w:szCs w:val="22"/>
        </w:rPr>
        <w:t xml:space="preserve">  Based on the record before us, we find that there are no grounds to grant the waiver request of </w:t>
      </w:r>
      <w:r>
        <w:rPr>
          <w:sz w:val="22"/>
          <w:szCs w:val="22"/>
        </w:rPr>
        <w:t>KGSA-LD to operate on virtual channel 21 in lieu of virtual channel 16; the City of San Antonio</w:t>
      </w:r>
      <w:r w:rsidRPr="009A6DFA">
        <w:rPr>
          <w:sz w:val="22"/>
          <w:szCs w:val="22"/>
        </w:rPr>
        <w:t xml:space="preserve"> has not presented a “unique situation” as contemplated by the </w:t>
      </w:r>
      <w:r w:rsidRPr="009A6DFA">
        <w:rPr>
          <w:i/>
          <w:iCs/>
          <w:sz w:val="22"/>
          <w:szCs w:val="22"/>
        </w:rPr>
        <w:t>Second Periodic Review</w:t>
      </w:r>
      <w:r>
        <w:rPr>
          <w:sz w:val="22"/>
          <w:szCs w:val="22"/>
        </w:rPr>
        <w:t>.  The City of San Antonio</w:t>
      </w:r>
      <w:r w:rsidRPr="009A6DFA">
        <w:rPr>
          <w:sz w:val="22"/>
          <w:szCs w:val="22"/>
        </w:rPr>
        <w:t>’s technical showing and the Commission</w:t>
      </w:r>
      <w:r>
        <w:rPr>
          <w:sz w:val="22"/>
          <w:szCs w:val="22"/>
        </w:rPr>
        <w:t>’s own studies, reveal that KGSA-LD’s operation on virtual channel 16</w:t>
      </w:r>
      <w:r w:rsidRPr="009A6DFA">
        <w:rPr>
          <w:sz w:val="22"/>
          <w:szCs w:val="22"/>
        </w:rPr>
        <w:t xml:space="preserve"> is technically feasible as the station’s protected service contour will not overlap with the protected service contour of an</w:t>
      </w:r>
      <w:r>
        <w:rPr>
          <w:sz w:val="22"/>
          <w:szCs w:val="22"/>
        </w:rPr>
        <w:t>other station operating on virtual channel 16</w:t>
      </w:r>
      <w:r w:rsidRPr="009A6DFA">
        <w:rPr>
          <w:sz w:val="22"/>
          <w:szCs w:val="22"/>
        </w:rPr>
        <w:t>.</w:t>
      </w:r>
      <w:r>
        <w:rPr>
          <w:rStyle w:val="FootnoteReference"/>
          <w:sz w:val="22"/>
          <w:szCs w:val="22"/>
        </w:rPr>
        <w:footnoteReference w:id="11"/>
      </w:r>
      <w:r w:rsidRPr="009A6DFA">
        <w:rPr>
          <w:sz w:val="22"/>
          <w:szCs w:val="22"/>
        </w:rPr>
        <w:t>  The protected service contours of stations K</w:t>
      </w:r>
      <w:r>
        <w:rPr>
          <w:sz w:val="22"/>
          <w:szCs w:val="22"/>
        </w:rPr>
        <w:t>GSA-LD</w:t>
      </w:r>
      <w:r w:rsidRPr="009A6DFA">
        <w:rPr>
          <w:sz w:val="22"/>
          <w:szCs w:val="22"/>
        </w:rPr>
        <w:t xml:space="preserve"> and K</w:t>
      </w:r>
      <w:r>
        <w:rPr>
          <w:sz w:val="22"/>
          <w:szCs w:val="22"/>
        </w:rPr>
        <w:t>ADT-LD, both which operate on virtual channel 16</w:t>
      </w:r>
      <w:r w:rsidRPr="009A6DFA">
        <w:rPr>
          <w:sz w:val="22"/>
          <w:szCs w:val="22"/>
        </w:rPr>
        <w:t>, do not ov</w:t>
      </w:r>
      <w:r>
        <w:rPr>
          <w:sz w:val="22"/>
          <w:szCs w:val="22"/>
        </w:rPr>
        <w:t>erlap.  We find therefore, that the City of San Antonio’s</w:t>
      </w:r>
      <w:r w:rsidRPr="009A6DFA">
        <w:rPr>
          <w:sz w:val="22"/>
          <w:szCs w:val="22"/>
        </w:rPr>
        <w:t xml:space="preserve"> waiver</w:t>
      </w:r>
      <w:r>
        <w:rPr>
          <w:sz w:val="22"/>
          <w:szCs w:val="22"/>
        </w:rPr>
        <w:t xml:space="preserve"> request is denied and KGSA-LD is directed to operate on virtual channel 16.</w:t>
      </w:r>
    </w:p>
    <w:p w:rsidR="008F0E02" w:rsidRPr="009A6DFA" w:rsidRDefault="008F0E02" w:rsidP="008F0E02">
      <w:pPr>
        <w:rPr>
          <w:sz w:val="22"/>
          <w:szCs w:val="22"/>
        </w:rPr>
      </w:pPr>
    </w:p>
    <w:p w:rsidR="008F0E02" w:rsidRPr="009A6DFA" w:rsidRDefault="008F0E02" w:rsidP="008F0E02">
      <w:pPr>
        <w:ind w:firstLine="720"/>
        <w:rPr>
          <w:sz w:val="22"/>
          <w:szCs w:val="22"/>
        </w:rPr>
      </w:pPr>
      <w:r w:rsidRPr="009A6DFA">
        <w:rPr>
          <w:sz w:val="22"/>
          <w:szCs w:val="22"/>
        </w:rPr>
        <w:t xml:space="preserve">Accordingly, IT IS ORDERED That, </w:t>
      </w:r>
      <w:r>
        <w:rPr>
          <w:sz w:val="22"/>
          <w:szCs w:val="22"/>
        </w:rPr>
        <w:t>the City of San Antonio’s</w:t>
      </w:r>
      <w:r w:rsidRPr="009A6DFA">
        <w:rPr>
          <w:sz w:val="22"/>
          <w:szCs w:val="22"/>
        </w:rPr>
        <w:t xml:space="preserve"> request for waiver of the PSIP Standard</w:t>
      </w:r>
      <w:r>
        <w:rPr>
          <w:sz w:val="22"/>
          <w:szCs w:val="22"/>
        </w:rPr>
        <w:t xml:space="preserve">, </w:t>
      </w:r>
      <w:r w:rsidRPr="009A6DFA">
        <w:rPr>
          <w:sz w:val="22"/>
          <w:szCs w:val="22"/>
        </w:rPr>
        <w:t>ATSC A/65C</w:t>
      </w:r>
      <w:r>
        <w:rPr>
          <w:sz w:val="22"/>
          <w:szCs w:val="22"/>
        </w:rPr>
        <w:t>,</w:t>
      </w:r>
      <w:r w:rsidRPr="009A6DFA">
        <w:rPr>
          <w:sz w:val="22"/>
          <w:szCs w:val="22"/>
        </w:rPr>
        <w:t xml:space="preserve"> </w:t>
      </w:r>
      <w:r>
        <w:rPr>
          <w:sz w:val="22"/>
          <w:szCs w:val="22"/>
        </w:rPr>
        <w:t>to operate on virtual channel 21 in lieu of virtual channel 16</w:t>
      </w:r>
      <w:r w:rsidRPr="009A6DFA">
        <w:rPr>
          <w:sz w:val="22"/>
          <w:szCs w:val="22"/>
        </w:rPr>
        <w:t xml:space="preserve"> IS DENIED.  </w:t>
      </w:r>
    </w:p>
    <w:p w:rsidR="008F0E02" w:rsidRPr="009A6DFA" w:rsidRDefault="008F0E02" w:rsidP="008F0E02">
      <w:pPr>
        <w:ind w:firstLine="720"/>
        <w:rPr>
          <w:sz w:val="22"/>
          <w:szCs w:val="22"/>
        </w:rPr>
      </w:pPr>
    </w:p>
    <w:p w:rsidR="008F0E02" w:rsidRPr="009A6DFA" w:rsidRDefault="008F0E02" w:rsidP="008F0E02">
      <w:pPr>
        <w:ind w:left="4320"/>
        <w:rPr>
          <w:sz w:val="22"/>
          <w:szCs w:val="22"/>
        </w:rPr>
      </w:pPr>
      <w:r w:rsidRPr="009A6DFA">
        <w:rPr>
          <w:sz w:val="22"/>
          <w:szCs w:val="22"/>
        </w:rPr>
        <w:t>Sincerely,</w:t>
      </w:r>
    </w:p>
    <w:p w:rsidR="008F0E02" w:rsidRPr="009A6DFA" w:rsidRDefault="008F0E02" w:rsidP="008F0E02">
      <w:pPr>
        <w:jc w:val="center"/>
        <w:rPr>
          <w:sz w:val="22"/>
          <w:szCs w:val="22"/>
        </w:rPr>
      </w:pPr>
    </w:p>
    <w:p w:rsidR="008F0E02" w:rsidRPr="009A6DFA" w:rsidRDefault="008F0E02" w:rsidP="008F0E02">
      <w:pPr>
        <w:jc w:val="center"/>
        <w:rPr>
          <w:sz w:val="22"/>
          <w:szCs w:val="22"/>
        </w:rPr>
      </w:pPr>
    </w:p>
    <w:p w:rsidR="008F0E02" w:rsidRPr="009A6DFA" w:rsidRDefault="008F0E02" w:rsidP="008F0E02">
      <w:pPr>
        <w:rPr>
          <w:sz w:val="22"/>
          <w:szCs w:val="22"/>
        </w:rPr>
      </w:pPr>
      <w:r w:rsidRPr="009A6DFA">
        <w:rPr>
          <w:sz w:val="22"/>
          <w:szCs w:val="22"/>
        </w:rPr>
        <w:tab/>
      </w:r>
      <w:r w:rsidRPr="009A6DFA">
        <w:rPr>
          <w:sz w:val="22"/>
          <w:szCs w:val="22"/>
        </w:rPr>
        <w:tab/>
      </w:r>
      <w:r w:rsidRPr="009A6DFA">
        <w:rPr>
          <w:sz w:val="22"/>
          <w:szCs w:val="22"/>
        </w:rPr>
        <w:tab/>
      </w:r>
      <w:r w:rsidRPr="009A6DFA">
        <w:rPr>
          <w:sz w:val="22"/>
          <w:szCs w:val="22"/>
        </w:rPr>
        <w:tab/>
      </w:r>
      <w:r w:rsidRPr="009A6DFA">
        <w:rPr>
          <w:sz w:val="22"/>
          <w:szCs w:val="22"/>
        </w:rPr>
        <w:tab/>
      </w:r>
      <w:r w:rsidRPr="009A6DFA">
        <w:rPr>
          <w:sz w:val="22"/>
          <w:szCs w:val="22"/>
        </w:rPr>
        <w:tab/>
        <w:t>Hossein Hashemzadeh</w:t>
      </w:r>
    </w:p>
    <w:p w:rsidR="008F0E02" w:rsidRPr="009A6DFA" w:rsidRDefault="008F0E02" w:rsidP="008F0E02">
      <w:pPr>
        <w:ind w:left="4320"/>
        <w:rPr>
          <w:sz w:val="22"/>
          <w:szCs w:val="22"/>
        </w:rPr>
      </w:pPr>
      <w:r w:rsidRPr="009A6DFA">
        <w:rPr>
          <w:sz w:val="22"/>
          <w:szCs w:val="22"/>
        </w:rPr>
        <w:t>Deputy Chief, Video Division</w:t>
      </w:r>
    </w:p>
    <w:p w:rsidR="008F0E02" w:rsidRPr="009A6DFA" w:rsidRDefault="008F0E02" w:rsidP="008F0E02">
      <w:pPr>
        <w:ind w:left="4320"/>
        <w:rPr>
          <w:sz w:val="22"/>
          <w:szCs w:val="22"/>
        </w:rPr>
      </w:pPr>
      <w:r w:rsidRPr="009A6DFA">
        <w:rPr>
          <w:sz w:val="22"/>
          <w:szCs w:val="22"/>
        </w:rPr>
        <w:t>Media Bureau</w:t>
      </w:r>
    </w:p>
    <w:p w:rsidR="00204CE3" w:rsidRPr="00204CE3" w:rsidRDefault="00204CE3">
      <w:pPr>
        <w:rPr>
          <w:sz w:val="22"/>
          <w:szCs w:val="22"/>
        </w:rPr>
      </w:pPr>
    </w:p>
    <w:sectPr w:rsidR="00204CE3" w:rsidRPr="00204CE3">
      <w:headerReference w:type="first" r:id="rId7"/>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940" w:rsidRDefault="00FD3940">
      <w:r>
        <w:separator/>
      </w:r>
    </w:p>
  </w:endnote>
  <w:endnote w:type="continuationSeparator" w:id="0">
    <w:p w:rsidR="00FD3940" w:rsidRDefault="00FD3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940" w:rsidRDefault="00FD3940">
      <w:r>
        <w:separator/>
      </w:r>
    </w:p>
  </w:footnote>
  <w:footnote w:type="continuationSeparator" w:id="0">
    <w:p w:rsidR="00FD3940" w:rsidRDefault="00FD3940">
      <w:r>
        <w:continuationSeparator/>
      </w:r>
    </w:p>
  </w:footnote>
  <w:footnote w:id="1">
    <w:p w:rsidR="008F0E02" w:rsidRPr="008161AC" w:rsidRDefault="008F0E02" w:rsidP="008F0E02">
      <w:pPr>
        <w:pStyle w:val="FootnoteText"/>
        <w:spacing w:after="120"/>
      </w:pPr>
      <w:r w:rsidRPr="008161AC">
        <w:rPr>
          <w:rStyle w:val="FootnoteReference"/>
        </w:rPr>
        <w:footnoteRef/>
      </w:r>
      <w:r w:rsidRPr="008161AC">
        <w:t xml:space="preserve"> Low power licensees are not </w:t>
      </w:r>
      <w:r w:rsidRPr="008161AC">
        <w:rPr>
          <w:color w:val="000000"/>
        </w:rPr>
        <w:t>required to comply with the ATSC A65/B standard, but may choose to impleme</w:t>
      </w:r>
      <w:r>
        <w:rPr>
          <w:color w:val="000000"/>
        </w:rPr>
        <w:t>nt the ATSC A/65B PSIP standard; s</w:t>
      </w:r>
      <w:r w:rsidRPr="008161AC">
        <w:rPr>
          <w:color w:val="000000"/>
        </w:rPr>
        <w:t>hould a low power licensee choose to implement PSIP they must comply with the PSIP Standard.</w:t>
      </w:r>
      <w:r>
        <w:t xml:space="preserve">  </w:t>
      </w:r>
      <w:r w:rsidRPr="008161AC">
        <w:rPr>
          <w:i/>
          <w:color w:val="000000"/>
        </w:rPr>
        <w:t>Amendment of Parts 73 and 74 of the Commission’s Rules to Establish Rules for Digital Low Power Television</w:t>
      </w:r>
      <w:r w:rsidRPr="008161AC">
        <w:rPr>
          <w:color w:val="000000"/>
        </w:rPr>
        <w:t xml:space="preserve">, Report and Order, 19 FCC Rcd 19331, 19413 (2004); 47 C.F.R. 73.682(d).  </w:t>
      </w:r>
    </w:p>
  </w:footnote>
  <w:footnote w:id="2">
    <w:p w:rsidR="008F0E02" w:rsidRPr="008161AC" w:rsidRDefault="008F0E02" w:rsidP="008F0E02">
      <w:pPr>
        <w:pStyle w:val="FootnoteText"/>
        <w:spacing w:after="120"/>
      </w:pPr>
      <w:r w:rsidRPr="008161AC">
        <w:rPr>
          <w:rStyle w:val="FootnoteReference"/>
        </w:rPr>
        <w:footnoteRef/>
      </w:r>
      <w:r w:rsidRPr="008161AC">
        <w:t xml:space="preserve"> FCC File No. 000008476 (</w:t>
      </w:r>
      <w:r w:rsidR="006913AE">
        <w:t xml:space="preserve">digital </w:t>
      </w:r>
      <w:r w:rsidRPr="008161AC">
        <w:t xml:space="preserve">RF </w:t>
      </w:r>
      <w:r w:rsidR="006913AE">
        <w:t xml:space="preserve">channel </w:t>
      </w:r>
      <w:r w:rsidRPr="008161AC">
        <w:t>23 license granted April 5, 2016)</w:t>
      </w:r>
      <w:r>
        <w:t>.</w:t>
      </w:r>
    </w:p>
  </w:footnote>
  <w:footnote w:id="3">
    <w:p w:rsidR="008F0E02" w:rsidRPr="008161AC" w:rsidRDefault="008F0E02" w:rsidP="008F0E02">
      <w:pPr>
        <w:spacing w:after="120" w:line="0" w:lineRule="atLeast"/>
        <w:rPr>
          <w:color w:val="212121"/>
        </w:rPr>
      </w:pPr>
      <w:r w:rsidRPr="008161AC">
        <w:rPr>
          <w:rStyle w:val="FootnoteReference"/>
        </w:rPr>
        <w:footnoteRef/>
      </w:r>
      <w:r w:rsidRPr="008161AC">
        <w:t xml:space="preserve"> </w:t>
      </w:r>
      <w:r w:rsidRPr="008161AC">
        <w:rPr>
          <w:color w:val="212121"/>
        </w:rPr>
        <w:t xml:space="preserve">The terms “virtual channel” and “major channel” are often used interchangeably.  Pursuant to the PSP Standard, however, the “two-part” channel number navigational concept is called a virtual or PSIP channel.  The first part of the two-part number is called the “major” channel number and the second part of the channel number is called the “minor” channel number.  The minor channel number identifies one program service </w:t>
      </w:r>
      <w:r w:rsidRPr="008161AC">
        <w:rPr>
          <w:color w:val="2121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1" o:title=""/>
          </v:shape>
          <w:control r:id="rId2" w:name="DefaultOcxName" w:shapeid="_x0000_i1030"/>
        </w:object>
      </w:r>
      <w:r w:rsidRPr="008161AC">
        <w:rPr>
          <w:color w:val="212121"/>
        </w:rPr>
        <w:t>within the group of services defined by the major number.</w:t>
      </w:r>
      <w:r>
        <w:t xml:space="preserve">  </w:t>
      </w:r>
      <w:r w:rsidRPr="008161AC">
        <w:rPr>
          <w:i/>
        </w:rPr>
        <w:t xml:space="preserve">Second Periodic Review of the Commission’s Rules and Policies Affecting the Conversion to Digital Television, </w:t>
      </w:r>
      <w:r w:rsidRPr="008161AC">
        <w:t>Report and Order</w:t>
      </w:r>
      <w:r w:rsidRPr="008161AC">
        <w:rPr>
          <w:i/>
        </w:rPr>
        <w:t xml:space="preserve">, </w:t>
      </w:r>
      <w:r w:rsidRPr="008161AC">
        <w:t>FCC 04-192, 19 FCC Rcd 18279, 18346, para.153 (2004) (“</w:t>
      </w:r>
      <w:r w:rsidRPr="008161AC">
        <w:rPr>
          <w:i/>
        </w:rPr>
        <w:t>Second Periodic Review</w:t>
      </w:r>
      <w:r w:rsidRPr="008161AC">
        <w:t>”).</w:t>
      </w:r>
    </w:p>
  </w:footnote>
  <w:footnote w:id="4">
    <w:p w:rsidR="008F0E02" w:rsidRPr="008161AC" w:rsidRDefault="008F0E02" w:rsidP="008F0E02">
      <w:pPr>
        <w:pStyle w:val="FootnoteText"/>
        <w:spacing w:after="120"/>
      </w:pPr>
      <w:r w:rsidRPr="008161AC">
        <w:rPr>
          <w:rStyle w:val="FootnoteReference"/>
        </w:rPr>
        <w:footnoteRef/>
      </w:r>
      <w:r w:rsidRPr="008161AC">
        <w:t xml:space="preserve"> PSIP Standard, Annex B at 1.1.</w:t>
      </w:r>
    </w:p>
  </w:footnote>
  <w:footnote w:id="5">
    <w:p w:rsidR="008F0E02" w:rsidRPr="008161AC" w:rsidRDefault="008F0E02" w:rsidP="008F0E02">
      <w:pPr>
        <w:pStyle w:val="FootnoteText"/>
        <w:spacing w:after="120"/>
      </w:pPr>
      <w:r w:rsidRPr="008161AC">
        <w:rPr>
          <w:rStyle w:val="FootnoteReference"/>
        </w:rPr>
        <w:footnoteRef/>
      </w:r>
      <w:r w:rsidRPr="008161AC">
        <w:t xml:space="preserve"> FCC File No. BLTTL-20110531ACJ (NTSC RF channel 23 licenses to cover granted August 9, 2011)</w:t>
      </w:r>
      <w:r>
        <w:t>.</w:t>
      </w:r>
    </w:p>
  </w:footnote>
  <w:footnote w:id="6">
    <w:p w:rsidR="008F0E02" w:rsidRPr="008161AC" w:rsidRDefault="008F0E02" w:rsidP="008F0E02">
      <w:pPr>
        <w:pStyle w:val="FootnoteText"/>
        <w:spacing w:after="120"/>
      </w:pPr>
      <w:r w:rsidRPr="008161AC">
        <w:rPr>
          <w:rStyle w:val="FootnoteReference"/>
        </w:rPr>
        <w:footnoteRef/>
      </w:r>
      <w:r w:rsidRPr="008161AC">
        <w:t xml:space="preserve"> KGSA-LD and KHCE-TV have overlapping service </w:t>
      </w:r>
      <w:r>
        <w:t>contours and there</w:t>
      </w:r>
      <w:r w:rsidRPr="008161AC">
        <w:t>fore cannot operate on the same virtual channel.  PSIP Standar</w:t>
      </w:r>
      <w:r>
        <w:t xml:space="preserve">d, Annex B at 1.8; </w:t>
      </w:r>
      <w:r>
        <w:rPr>
          <w:i/>
        </w:rPr>
        <w:t>See Letter from Barbara A Kreisman, Chief, Video Division to Associated Christian Television System, Inc., c/o James A. Koerner, Esq.</w:t>
      </w:r>
      <w:r>
        <w:t xml:space="preserve">, </w:t>
      </w:r>
      <w:r>
        <w:rPr>
          <w:color w:val="000000"/>
        </w:rPr>
        <w:t>25 FCC Rcd</w:t>
      </w:r>
      <w:r w:rsidRPr="00676F3C">
        <w:rPr>
          <w:color w:val="000000"/>
        </w:rPr>
        <w:t xml:space="preserve"> 9237</w:t>
      </w:r>
      <w:r>
        <w:rPr>
          <w:color w:val="000000"/>
        </w:rPr>
        <w:t>, 9238</w:t>
      </w:r>
      <w:r>
        <w:t xml:space="preserve"> (Vid. Div. 2010) (WACX(TV)’s use of major channel 40  interfered with WWSB(TV)’s use of major channel 40 as the two stations contours overlapped and consequently caused   WWSB(TV) viewers’ receivers to lock onto station WACX(TV) signal incorrectly.).</w:t>
      </w:r>
    </w:p>
  </w:footnote>
  <w:footnote w:id="7">
    <w:p w:rsidR="008F0E02" w:rsidRPr="008161AC" w:rsidRDefault="008F0E02" w:rsidP="008F0E02">
      <w:pPr>
        <w:pStyle w:val="FootnoteText"/>
        <w:spacing w:after="120"/>
      </w:pPr>
      <w:r w:rsidRPr="008161AC">
        <w:rPr>
          <w:rStyle w:val="FootnoteReference"/>
        </w:rPr>
        <w:footnoteRef/>
      </w:r>
      <w:r w:rsidRPr="008161AC">
        <w:t xml:space="preserve"> PSIP Standard, Annex B at 1.4.</w:t>
      </w:r>
    </w:p>
  </w:footnote>
  <w:footnote w:id="8">
    <w:p w:rsidR="008F0E02" w:rsidRDefault="008F0E02" w:rsidP="008F0E02">
      <w:pPr>
        <w:pStyle w:val="FootnoteText"/>
        <w:spacing w:after="120"/>
      </w:pPr>
      <w:r w:rsidRPr="008161AC">
        <w:rPr>
          <w:rStyle w:val="FootnoteReference"/>
        </w:rPr>
        <w:footnoteRef/>
      </w:r>
      <w:r w:rsidRPr="008161AC">
        <w:t xml:space="preserve"> File No. </w:t>
      </w:r>
      <w:r w:rsidRPr="00640700">
        <w:t>BLEDT-20050209AKG</w:t>
      </w:r>
      <w:r w:rsidRPr="008161AC">
        <w:t xml:space="preserve"> (</w:t>
      </w:r>
      <w:r>
        <w:t xml:space="preserve">digital RF channel 16 license to cover granted </w:t>
      </w:r>
      <w:r w:rsidRPr="008161AC">
        <w:t>March 18, 2005).</w:t>
      </w:r>
    </w:p>
  </w:footnote>
  <w:footnote w:id="9">
    <w:p w:rsidR="008F0E02" w:rsidRDefault="008F0E02" w:rsidP="008F0E02">
      <w:pPr>
        <w:pStyle w:val="FootnoteText"/>
        <w:spacing w:after="120"/>
      </w:pPr>
      <w:r>
        <w:rPr>
          <w:rStyle w:val="FootnoteReference"/>
        </w:rPr>
        <w:footnoteRef/>
      </w:r>
      <w:r>
        <w:t xml:space="preserve"> KGSA PSIP Request at 1.</w:t>
      </w:r>
    </w:p>
  </w:footnote>
  <w:footnote w:id="10">
    <w:p w:rsidR="008F0E02" w:rsidRDefault="008F0E02" w:rsidP="008F0E02">
      <w:pPr>
        <w:pStyle w:val="FootnoteText"/>
        <w:spacing w:after="120"/>
      </w:pPr>
      <w:r w:rsidRPr="00B20B5F">
        <w:rPr>
          <w:rStyle w:val="FootnoteReference"/>
        </w:rPr>
        <w:footnoteRef/>
      </w:r>
      <w:r w:rsidRPr="00B20B5F">
        <w:t xml:space="preserve"> </w:t>
      </w:r>
      <w:r w:rsidRPr="00B20B5F">
        <w:rPr>
          <w:i/>
          <w:iCs/>
        </w:rPr>
        <w:t xml:space="preserve">Second Periodic Review </w:t>
      </w:r>
      <w:r>
        <w:rPr>
          <w:iCs/>
        </w:rPr>
        <w:t xml:space="preserve">at </w:t>
      </w:r>
      <w:r w:rsidRPr="00B20B5F">
        <w:t>1</w:t>
      </w:r>
      <w:r>
        <w:t>8346,</w:t>
      </w:r>
      <w:r w:rsidRPr="002B2388">
        <w:t xml:space="preserve"> </w:t>
      </w:r>
      <w:r>
        <w:t>para. 153.</w:t>
      </w:r>
    </w:p>
  </w:footnote>
  <w:footnote w:id="11">
    <w:p w:rsidR="008F0E02" w:rsidRDefault="008F0E02" w:rsidP="008F0E02">
      <w:pPr>
        <w:pStyle w:val="FootnoteText"/>
        <w:spacing w:after="120"/>
      </w:pPr>
      <w:r>
        <w:rPr>
          <w:rStyle w:val="FootnoteReference"/>
        </w:rPr>
        <w:footnoteRef/>
      </w:r>
      <w:r>
        <w:t xml:space="preserve"> </w:t>
      </w:r>
      <w:r w:rsidRPr="008161AC">
        <w:t>PSIP Standar</w:t>
      </w:r>
      <w:r>
        <w:t xml:space="preserve">d, Annex B at 1.8; </w:t>
      </w:r>
      <w:r>
        <w:rPr>
          <w:i/>
        </w:rPr>
        <w:t>See Letter from Barbara A Kreisman, Chief, Video Division to Associated Christian Television System, Inc., c/o James A. Koerner, Esq.</w:t>
      </w:r>
      <w:r>
        <w:t xml:space="preserve">, </w:t>
      </w:r>
      <w:r>
        <w:rPr>
          <w:color w:val="000000"/>
        </w:rPr>
        <w:t>25 FCC Rcd</w:t>
      </w:r>
      <w:r w:rsidRPr="00676F3C">
        <w:rPr>
          <w:color w:val="000000"/>
        </w:rPr>
        <w:t xml:space="preserve"> 9237</w:t>
      </w:r>
      <w:r>
        <w:rPr>
          <w:color w:val="000000"/>
        </w:rPr>
        <w:t>, 9238</w:t>
      </w:r>
      <w:r>
        <w:t xml:space="preserve"> (Vid. Div. 2010) (WACX(TV)’s use of major channel 40  interfered with WWSB(TV)’s use of major channel 40 as the two stations contours overlapped and consequently caused   WWSB(TV) viewers’ receivers to lock onto station WACX(TV) signal incorrectly.).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4DB" w:rsidRDefault="005856B7">
    <w:pPr>
      <w:pStyle w:val="Header"/>
      <w:tabs>
        <w:tab w:val="clear" w:pos="4320"/>
        <w:tab w:val="clear" w:pos="8640"/>
      </w:tabs>
      <w:spacing w:before="360" w:line="228" w:lineRule="auto"/>
      <w:jc w:val="center"/>
    </w:pPr>
    <w:r>
      <w:rPr>
        <w:rFonts w:ascii="CG Times (W1)" w:hAnsi="CG Times (W1)"/>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524889504" r:id="rId2"/>
      </w:object>
    </w:r>
    <w:r w:rsidR="002B54DB">
      <w:rPr>
        <w:rFonts w:ascii="CG Times (W1)" w:hAnsi="CG Times (W1)"/>
        <w:sz w:val="28"/>
      </w:rPr>
      <w:t>Federal Communications Commission</w:t>
    </w:r>
  </w:p>
  <w:p w:rsidR="002B54DB" w:rsidRDefault="002B54DB">
    <w:pPr>
      <w:jc w:val="center"/>
    </w:pPr>
    <w:r>
      <w:rPr>
        <w:rFonts w:ascii="CG Times (W1)" w:hAnsi="CG Times (W1)"/>
        <w:sz w:val="28"/>
      </w:rPr>
      <w:t>Washington, D.C. 20554</w:t>
    </w:r>
  </w:p>
  <w:p w:rsidR="002B54DB" w:rsidRDefault="002B54DB">
    <w:pPr>
      <w:pStyle w:val="Header"/>
      <w:tabs>
        <w:tab w:val="clear" w:pos="4320"/>
      </w:tabs>
      <w:jc w:val="center"/>
      <w:rPr>
        <w:sz w:val="22"/>
      </w:rPr>
    </w:pPr>
  </w:p>
  <w:p w:rsidR="002B54DB" w:rsidRDefault="002B54DB">
    <w:pPr>
      <w:pStyle w:val="Header"/>
      <w:tabs>
        <w:tab w:val="clear" w:pos="4320"/>
      </w:tabs>
      <w:jc w:val="center"/>
      <w:rPr>
        <w:sz w:val="22"/>
      </w:rPr>
    </w:pPr>
  </w:p>
  <w:p w:rsidR="002B54DB" w:rsidRDefault="005856B7">
    <w:pPr>
      <w:pStyle w:val="Header"/>
      <w:tabs>
        <w:tab w:val="clear" w:pos="4320"/>
      </w:tabs>
      <w:jc w:val="center"/>
      <w:rPr>
        <w:sz w:val="24"/>
      </w:rPr>
    </w:pPr>
    <w:r>
      <w:rPr>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E02"/>
    <w:rsid w:val="00204CE3"/>
    <w:rsid w:val="002B54DB"/>
    <w:rsid w:val="004D3B53"/>
    <w:rsid w:val="005856B7"/>
    <w:rsid w:val="006913AE"/>
    <w:rsid w:val="008F0E02"/>
    <w:rsid w:val="00FD3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5DAC21D-79B1-40F6-9524-315B2429D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E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basedOn w:val="Normal"/>
    <w:link w:val="FootnoteTextChar"/>
    <w:uiPriority w:val="99"/>
    <w:semiHidden/>
    <w:rsid w:val="008F0E02"/>
  </w:style>
  <w:style w:type="character" w:customStyle="1" w:styleId="FootnoteTextChar">
    <w:name w:val="Footnote Text Char"/>
    <w:basedOn w:val="DefaultParagraphFont"/>
    <w:link w:val="FootnoteText"/>
    <w:uiPriority w:val="99"/>
    <w:semiHidden/>
    <w:rsid w:val="008F0E02"/>
  </w:style>
  <w:style w:type="character" w:styleId="FootnoteReference">
    <w:name w:val="footnote reference"/>
    <w:semiHidden/>
    <w:rsid w:val="008F0E02"/>
    <w:rPr>
      <w:vertAlign w:val="superscript"/>
    </w:rPr>
  </w:style>
  <w:style w:type="paragraph" w:styleId="BalloonText">
    <w:name w:val="Balloon Text"/>
    <w:basedOn w:val="Normal"/>
    <w:link w:val="BalloonTextChar"/>
    <w:uiPriority w:val="99"/>
    <w:semiHidden/>
    <w:unhideWhenUsed/>
    <w:rsid w:val="006913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3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control" Target="activeX/activeX1.xml"/><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FC3C0-0A83-452F-9C97-C19B4FBCF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Template>
  <TotalTime>1</TotalTime>
  <Pages>3</Pages>
  <Words>524</Words>
  <Characters>2818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FCC</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Denysyk</dc:creator>
  <cp:keywords/>
  <cp:lastModifiedBy>Hossein Hashemzadeh</cp:lastModifiedBy>
  <cp:revision>2</cp:revision>
  <cp:lastPrinted>2016-05-12T20:32:00Z</cp:lastPrinted>
  <dcterms:created xsi:type="dcterms:W3CDTF">2016-05-16T11:39:00Z</dcterms:created>
  <dcterms:modified xsi:type="dcterms:W3CDTF">2016-05-16T11:39:00Z</dcterms:modified>
</cp:coreProperties>
</file>